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45" w:rsidRPr="005F0445" w:rsidRDefault="005F0445" w:rsidP="005F0445">
      <w:pPr>
        <w:jc w:val="right"/>
        <w:rPr>
          <w:b/>
        </w:rPr>
      </w:pPr>
      <w:r w:rsidRPr="005F0445">
        <w:rPr>
          <w:b/>
        </w:rPr>
        <w:t>ALLEGATO 2</w:t>
      </w:r>
    </w:p>
    <w:tbl>
      <w:tblPr>
        <w:tblStyle w:val="Grigliatabella"/>
        <w:tblW w:w="9498" w:type="dxa"/>
        <w:tblInd w:w="-856" w:type="dxa"/>
        <w:tblLook w:val="04A0"/>
      </w:tblPr>
      <w:tblGrid>
        <w:gridCol w:w="9498"/>
      </w:tblGrid>
      <w:tr w:rsidR="00733526" w:rsidRPr="000A2019" w:rsidTr="002C380D">
        <w:tc>
          <w:tcPr>
            <w:tcW w:w="9498" w:type="dxa"/>
          </w:tcPr>
          <w:p w:rsidR="00166C90" w:rsidRDefault="00166C90" w:rsidP="00733526">
            <w:pPr>
              <w:jc w:val="center"/>
              <w:rPr>
                <w:rFonts w:ascii="Calibri" w:hAnsi="Calibri"/>
                <w:b/>
                <w:sz w:val="32"/>
                <w:szCs w:val="20"/>
                <w:u w:val="single"/>
              </w:rPr>
            </w:pPr>
            <w:r>
              <w:rPr>
                <w:rFonts w:ascii="Calibri" w:hAnsi="Calibri"/>
                <w:b/>
                <w:sz w:val="32"/>
                <w:szCs w:val="20"/>
                <w:u w:val="single"/>
              </w:rPr>
              <w:t xml:space="preserve">EXPO 2020 DUBAI </w:t>
            </w:r>
          </w:p>
          <w:p w:rsidR="00733526" w:rsidRPr="000A2019" w:rsidRDefault="00733526" w:rsidP="00733526">
            <w:pPr>
              <w:jc w:val="center"/>
              <w:rPr>
                <w:rFonts w:ascii="Calibri" w:hAnsi="Calibri"/>
                <w:b/>
                <w:sz w:val="32"/>
                <w:szCs w:val="20"/>
                <w:u w:val="single"/>
              </w:rPr>
            </w:pPr>
            <w:r w:rsidRPr="000A2019">
              <w:rPr>
                <w:rFonts w:ascii="Calibri" w:hAnsi="Calibri"/>
                <w:b/>
                <w:sz w:val="32"/>
                <w:szCs w:val="20"/>
                <w:u w:val="single"/>
              </w:rPr>
              <w:t>MANIFESTAZIONE DI INTERESSE</w:t>
            </w:r>
          </w:p>
          <w:p w:rsidR="00680D49" w:rsidRPr="00DA6B74" w:rsidRDefault="00733526" w:rsidP="00680D49">
            <w:pPr>
              <w:spacing w:line="276" w:lineRule="auto"/>
              <w:contextualSpacing/>
              <w:jc w:val="center"/>
              <w:rPr>
                <w:rFonts w:ascii="Calibri" w:eastAsia="Times New Roman" w:hAnsi="Calibri" w:cstheme="minorHAnsi"/>
                <w:b/>
                <w:sz w:val="24"/>
                <w:szCs w:val="20"/>
                <w:lang w:eastAsia="it-IT"/>
              </w:rPr>
            </w:pPr>
            <w:r w:rsidRPr="00DA6B74">
              <w:rPr>
                <w:rFonts w:ascii="Calibri" w:eastAsia="Times New Roman" w:hAnsi="Calibri" w:cstheme="minorHAnsi"/>
                <w:b/>
                <w:sz w:val="24"/>
                <w:szCs w:val="20"/>
                <w:lang w:eastAsia="it-IT"/>
              </w:rPr>
              <w:t xml:space="preserve">PER LA RICERCA DI PARTNER E SPONSOR PER IL PADIGLIONE ITALIA </w:t>
            </w:r>
          </w:p>
          <w:p w:rsidR="00733526" w:rsidRPr="000A2019" w:rsidRDefault="000A2019" w:rsidP="00680D49">
            <w:pPr>
              <w:spacing w:line="276" w:lineRule="auto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0A2019">
              <w:rPr>
                <w:rFonts w:ascii="Calibri" w:hAnsi="Calibri"/>
                <w:sz w:val="20"/>
                <w:szCs w:val="20"/>
              </w:rPr>
              <w:t xml:space="preserve">resa </w:t>
            </w:r>
            <w:r w:rsidR="00733526" w:rsidRPr="000A2019">
              <w:rPr>
                <w:rFonts w:ascii="Calibri" w:hAnsi="Calibri"/>
                <w:sz w:val="20"/>
                <w:szCs w:val="20"/>
              </w:rPr>
              <w:t>ai sensi degli articoli 46 e 47 del D.P.R. n. 445/2000</w:t>
            </w:r>
          </w:p>
        </w:tc>
      </w:tr>
    </w:tbl>
    <w:p w:rsidR="00BE6F62" w:rsidRDefault="00BE6F62">
      <w:pPr>
        <w:rPr>
          <w:rFonts w:ascii="Calibri" w:hAnsi="Calibri"/>
          <w:sz w:val="6"/>
          <w:szCs w:val="20"/>
        </w:rPr>
      </w:pPr>
    </w:p>
    <w:p w:rsidR="00DA6B74" w:rsidRPr="00070FB2" w:rsidRDefault="00DA6B74">
      <w:pPr>
        <w:rPr>
          <w:rFonts w:ascii="Calibri" w:hAnsi="Calibri"/>
          <w:sz w:val="6"/>
          <w:szCs w:val="20"/>
        </w:rPr>
      </w:pPr>
    </w:p>
    <w:tbl>
      <w:tblPr>
        <w:tblW w:w="953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2"/>
        <w:gridCol w:w="397"/>
        <w:gridCol w:w="709"/>
        <w:gridCol w:w="274"/>
        <w:gridCol w:w="434"/>
        <w:gridCol w:w="709"/>
        <w:gridCol w:w="1524"/>
        <w:gridCol w:w="602"/>
        <w:gridCol w:w="284"/>
        <w:gridCol w:w="283"/>
        <w:gridCol w:w="426"/>
        <w:gridCol w:w="850"/>
        <w:gridCol w:w="142"/>
        <w:gridCol w:w="455"/>
        <w:gridCol w:w="112"/>
        <w:gridCol w:w="1594"/>
      </w:tblGrid>
      <w:tr w:rsidR="007E6E13" w:rsidRPr="004861E1" w:rsidTr="00070FB2">
        <w:trPr>
          <w:trHeight w:val="77"/>
        </w:trPr>
        <w:tc>
          <w:tcPr>
            <w:tcW w:w="1848" w:type="dxa"/>
            <w:gridSpan w:val="3"/>
            <w:shd w:val="clear" w:color="000000" w:fill="FFFFFF"/>
            <w:noWrap/>
            <w:vAlign w:val="center"/>
            <w:hideMark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Il/la sottoscritto/a</w:t>
            </w:r>
          </w:p>
        </w:tc>
        <w:tc>
          <w:tcPr>
            <w:tcW w:w="7689" w:type="dxa"/>
            <w:gridSpan w:val="13"/>
            <w:shd w:val="clear" w:color="000000" w:fill="FFFFFF"/>
            <w:noWrap/>
            <w:vAlign w:val="center"/>
            <w:hideMark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 </w:t>
            </w:r>
          </w:p>
        </w:tc>
      </w:tr>
      <w:tr w:rsidR="007E6E13" w:rsidRPr="004861E1" w:rsidTr="00070FB2">
        <w:trPr>
          <w:trHeight w:val="285"/>
        </w:trPr>
        <w:tc>
          <w:tcPr>
            <w:tcW w:w="742" w:type="dxa"/>
            <w:shd w:val="clear" w:color="000000" w:fill="FFFFFF"/>
            <w:noWrap/>
            <w:vAlign w:val="center"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nato/a</w:t>
            </w:r>
          </w:p>
        </w:tc>
        <w:tc>
          <w:tcPr>
            <w:tcW w:w="4047" w:type="dxa"/>
            <w:gridSpan w:val="6"/>
            <w:shd w:val="clear" w:color="000000" w:fill="FFFFFF"/>
            <w:noWrap/>
            <w:vAlign w:val="center"/>
          </w:tcPr>
          <w:p w:rsidR="002C380D" w:rsidRPr="004861E1" w:rsidRDefault="002C380D" w:rsidP="00070FB2">
            <w:pPr>
              <w:pStyle w:val="Nessunaspaziatura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000000" w:fill="FFFFFF"/>
            <w:vAlign w:val="center"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Prov.</w:t>
            </w:r>
          </w:p>
        </w:tc>
        <w:tc>
          <w:tcPr>
            <w:tcW w:w="1985" w:type="dxa"/>
            <w:gridSpan w:val="5"/>
            <w:shd w:val="clear" w:color="000000" w:fill="FFFFFF"/>
            <w:vAlign w:val="center"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000000" w:fill="FFFFFF"/>
            <w:vAlign w:val="center"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il</w:t>
            </w:r>
          </w:p>
        </w:tc>
        <w:tc>
          <w:tcPr>
            <w:tcW w:w="1706" w:type="dxa"/>
            <w:gridSpan w:val="2"/>
            <w:shd w:val="clear" w:color="000000" w:fill="FFFFFF"/>
            <w:vAlign w:val="center"/>
          </w:tcPr>
          <w:p w:rsidR="002C380D" w:rsidRPr="004861E1" w:rsidRDefault="002C380D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__/__/____</w:t>
            </w:r>
          </w:p>
        </w:tc>
      </w:tr>
      <w:tr w:rsidR="00473AC4" w:rsidRPr="004861E1" w:rsidTr="00070FB2">
        <w:trPr>
          <w:trHeight w:val="495"/>
        </w:trPr>
        <w:tc>
          <w:tcPr>
            <w:tcW w:w="9537" w:type="dxa"/>
            <w:gridSpan w:val="16"/>
            <w:shd w:val="clear" w:color="000000" w:fill="FFFFFF"/>
            <w:noWrap/>
            <w:vAlign w:val="center"/>
            <w:hideMark/>
          </w:tcPr>
          <w:p w:rsidR="00473AC4" w:rsidRPr="004861E1" w:rsidRDefault="00473AC4" w:rsidP="00070FB2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nella qualità di:</w:t>
            </w:r>
            <w:r w:rsidR="00AB274B" w:rsidRPr="004861E1">
              <w:rPr>
                <w:sz w:val="20"/>
                <w:szCs w:val="20"/>
              </w:rPr>
              <w:t xml:space="preserve"> </w:t>
            </w:r>
            <w:r w:rsidR="00070FB2">
              <w:rPr>
                <w:sz w:val="20"/>
                <w:szCs w:val="20"/>
              </w:rPr>
              <w:t>(</w:t>
            </w:r>
            <w:r w:rsidR="00AB274B" w:rsidRPr="00070FB2">
              <w:rPr>
                <w:bCs/>
                <w:i/>
                <w:sz w:val="20"/>
                <w:szCs w:val="20"/>
              </w:rPr>
              <w:t>barrare</w:t>
            </w:r>
            <w:r w:rsidR="00070FB2">
              <w:rPr>
                <w:bCs/>
                <w:i/>
                <w:sz w:val="20"/>
                <w:szCs w:val="20"/>
              </w:rPr>
              <w:t xml:space="preserve"> le voci che non interessano)</w:t>
            </w:r>
          </w:p>
        </w:tc>
      </w:tr>
      <w:tr w:rsidR="00473AC4" w:rsidRPr="004861E1" w:rsidTr="00070FB2">
        <w:trPr>
          <w:trHeight w:val="362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2C380D" w:rsidRPr="004861E1" w:rsidRDefault="00AB274B" w:rsidP="00AB274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4861E1">
              <w:rPr>
                <w:sz w:val="36"/>
                <w:szCs w:val="20"/>
              </w:rPr>
              <w:t>□</w:t>
            </w:r>
          </w:p>
        </w:tc>
        <w:tc>
          <w:tcPr>
            <w:tcW w:w="8795" w:type="dxa"/>
            <w:gridSpan w:val="15"/>
            <w:shd w:val="clear" w:color="000000" w:fill="FFFFFF"/>
            <w:noWrap/>
            <w:vAlign w:val="center"/>
          </w:tcPr>
          <w:p w:rsidR="002C380D" w:rsidRPr="004861E1" w:rsidRDefault="002C380D" w:rsidP="00473AC4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legale rappresentante</w:t>
            </w:r>
          </w:p>
        </w:tc>
      </w:tr>
      <w:tr w:rsidR="007E6E13" w:rsidRPr="004861E1" w:rsidTr="00070FB2">
        <w:trPr>
          <w:trHeight w:val="77"/>
        </w:trPr>
        <w:tc>
          <w:tcPr>
            <w:tcW w:w="9537" w:type="dxa"/>
            <w:gridSpan w:val="16"/>
            <w:shd w:val="clear" w:color="000000" w:fill="FFFFFF"/>
            <w:noWrap/>
            <w:vAlign w:val="center"/>
          </w:tcPr>
          <w:p w:rsidR="007E6E13" w:rsidRPr="004861E1" w:rsidRDefault="007E6E13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ovvero</w:t>
            </w:r>
          </w:p>
        </w:tc>
      </w:tr>
      <w:tr w:rsidR="00473AC4" w:rsidRPr="004861E1" w:rsidTr="00070FB2">
        <w:trPr>
          <w:trHeight w:val="418"/>
        </w:trPr>
        <w:tc>
          <w:tcPr>
            <w:tcW w:w="742" w:type="dxa"/>
            <w:shd w:val="clear" w:color="000000" w:fill="FFFFFF"/>
            <w:noWrap/>
            <w:vAlign w:val="center"/>
          </w:tcPr>
          <w:p w:rsidR="00473AC4" w:rsidRPr="004861E1" w:rsidRDefault="00AB274B" w:rsidP="00AB274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4861E1">
              <w:rPr>
                <w:sz w:val="36"/>
                <w:szCs w:val="20"/>
              </w:rPr>
              <w:t>□</w:t>
            </w:r>
          </w:p>
        </w:tc>
        <w:tc>
          <w:tcPr>
            <w:tcW w:w="8795" w:type="dxa"/>
            <w:gridSpan w:val="15"/>
            <w:shd w:val="clear" w:color="000000" w:fill="FFFFFF"/>
            <w:noWrap/>
            <w:vAlign w:val="center"/>
          </w:tcPr>
          <w:p w:rsidR="00473AC4" w:rsidRPr="004861E1" w:rsidRDefault="00473AC4" w:rsidP="00473AC4">
            <w:pPr>
              <w:pStyle w:val="Nessunaspaziatura"/>
              <w:jc w:val="both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 xml:space="preserve">procuratore  </w:t>
            </w:r>
            <w:r w:rsidRPr="00070FB2">
              <w:rPr>
                <w:i/>
                <w:sz w:val="20"/>
                <w:szCs w:val="20"/>
              </w:rPr>
              <w:t>(in tal caso indicare gli estremi della procura e allegarne copia al presente modello)</w:t>
            </w:r>
          </w:p>
        </w:tc>
      </w:tr>
      <w:tr w:rsidR="007E6E13" w:rsidRPr="004861E1" w:rsidTr="00070FB2">
        <w:trPr>
          <w:trHeight w:val="83"/>
        </w:trPr>
        <w:tc>
          <w:tcPr>
            <w:tcW w:w="9537" w:type="dxa"/>
            <w:gridSpan w:val="16"/>
            <w:shd w:val="clear" w:color="000000" w:fill="FFFFFF"/>
            <w:noWrap/>
            <w:vAlign w:val="center"/>
          </w:tcPr>
          <w:p w:rsidR="007E6E13" w:rsidRPr="004861E1" w:rsidRDefault="007E6E13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 xml:space="preserve">ovvero </w:t>
            </w:r>
          </w:p>
        </w:tc>
      </w:tr>
      <w:tr w:rsidR="00473AC4" w:rsidRPr="004861E1" w:rsidTr="00070FB2">
        <w:trPr>
          <w:trHeight w:val="416"/>
        </w:trPr>
        <w:tc>
          <w:tcPr>
            <w:tcW w:w="742" w:type="dxa"/>
            <w:shd w:val="clear" w:color="000000" w:fill="FFFFFF"/>
            <w:noWrap/>
            <w:vAlign w:val="center"/>
          </w:tcPr>
          <w:p w:rsidR="00473AC4" w:rsidRPr="004861E1" w:rsidRDefault="00AB274B" w:rsidP="00AB274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4861E1">
              <w:rPr>
                <w:sz w:val="36"/>
                <w:szCs w:val="20"/>
              </w:rPr>
              <w:t>□</w:t>
            </w:r>
          </w:p>
        </w:tc>
        <w:tc>
          <w:tcPr>
            <w:tcW w:w="8795" w:type="dxa"/>
            <w:gridSpan w:val="15"/>
            <w:shd w:val="clear" w:color="000000" w:fill="FFFFFF"/>
            <w:vAlign w:val="center"/>
          </w:tcPr>
          <w:p w:rsidR="00473AC4" w:rsidRPr="004861E1" w:rsidRDefault="00473AC4" w:rsidP="00473AC4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Altro (specificare)</w:t>
            </w:r>
          </w:p>
        </w:tc>
      </w:tr>
      <w:tr w:rsidR="007E6E13" w:rsidRPr="004861E1" w:rsidTr="00070FB2">
        <w:trPr>
          <w:trHeight w:val="87"/>
        </w:trPr>
        <w:tc>
          <w:tcPr>
            <w:tcW w:w="9537" w:type="dxa"/>
            <w:gridSpan w:val="16"/>
            <w:shd w:val="clear" w:color="auto" w:fill="595959" w:themeFill="text1" w:themeFillTint="A6"/>
            <w:noWrap/>
            <w:vAlign w:val="center"/>
          </w:tcPr>
          <w:p w:rsidR="007E6E13" w:rsidRPr="004861E1" w:rsidRDefault="007E6E13" w:rsidP="00473AC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414"/>
        </w:trPr>
        <w:tc>
          <w:tcPr>
            <w:tcW w:w="9537" w:type="dxa"/>
            <w:gridSpan w:val="16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di</w:t>
            </w:r>
            <w:r w:rsidR="00AB274B" w:rsidRPr="004861E1">
              <w:rPr>
                <w:sz w:val="20"/>
                <w:szCs w:val="20"/>
              </w:rPr>
              <w:t xml:space="preserve">:  </w:t>
            </w:r>
            <w:r w:rsidRPr="004861E1">
              <w:rPr>
                <w:b/>
                <w:bCs/>
                <w:sz w:val="20"/>
                <w:szCs w:val="20"/>
              </w:rPr>
              <w:t>[barrare le voci che non interessano]</w:t>
            </w:r>
          </w:p>
        </w:tc>
      </w:tr>
      <w:tr w:rsidR="007E6E13" w:rsidRPr="004861E1" w:rsidTr="00070FB2">
        <w:trPr>
          <w:trHeight w:val="428"/>
        </w:trPr>
        <w:tc>
          <w:tcPr>
            <w:tcW w:w="742" w:type="dxa"/>
            <w:shd w:val="clear" w:color="000000" w:fill="FFFFFF"/>
            <w:noWrap/>
            <w:vAlign w:val="center"/>
          </w:tcPr>
          <w:p w:rsidR="007E6E13" w:rsidRPr="004861E1" w:rsidRDefault="00AB274B" w:rsidP="00AB274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4861E1">
              <w:rPr>
                <w:sz w:val="36"/>
                <w:szCs w:val="20"/>
              </w:rPr>
              <w:t>□</w:t>
            </w:r>
          </w:p>
        </w:tc>
        <w:tc>
          <w:tcPr>
            <w:tcW w:w="2523" w:type="dxa"/>
            <w:gridSpan w:val="5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Operatore Economico</w:t>
            </w:r>
          </w:p>
        </w:tc>
        <w:tc>
          <w:tcPr>
            <w:tcW w:w="6272" w:type="dxa"/>
            <w:gridSpan w:val="10"/>
            <w:shd w:val="clear" w:color="000000" w:fill="FFFFFF"/>
            <w:vAlign w:val="center"/>
          </w:tcPr>
          <w:p w:rsidR="007E6E13" w:rsidRPr="00070FB2" w:rsidRDefault="007E6E13" w:rsidP="007E6E13">
            <w:pPr>
              <w:pStyle w:val="Nessunaspaziatura"/>
              <w:rPr>
                <w:i/>
                <w:sz w:val="20"/>
                <w:szCs w:val="20"/>
              </w:rPr>
            </w:pPr>
            <w:r w:rsidRPr="00070FB2">
              <w:rPr>
                <w:i/>
                <w:sz w:val="20"/>
                <w:szCs w:val="20"/>
              </w:rPr>
              <w:t>(indicare per esteso denominazione, ragione sociale, etc.)</w:t>
            </w:r>
          </w:p>
        </w:tc>
      </w:tr>
      <w:tr w:rsidR="00680D49" w:rsidRPr="004861E1" w:rsidTr="0022687F">
        <w:trPr>
          <w:trHeight w:val="20"/>
        </w:trPr>
        <w:tc>
          <w:tcPr>
            <w:tcW w:w="9537" w:type="dxa"/>
            <w:gridSpan w:val="16"/>
            <w:shd w:val="clear" w:color="000000" w:fill="FFFFFF"/>
            <w:noWrap/>
            <w:vAlign w:val="center"/>
          </w:tcPr>
          <w:p w:rsidR="00680D49" w:rsidRPr="00070FB2" w:rsidRDefault="00680D49" w:rsidP="007E6E13">
            <w:pPr>
              <w:pStyle w:val="Nessunaspaziatura"/>
              <w:rPr>
                <w:i/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120"/>
        </w:trPr>
        <w:tc>
          <w:tcPr>
            <w:tcW w:w="2122" w:type="dxa"/>
            <w:gridSpan w:val="4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con sede in legale</w:t>
            </w:r>
            <w:r w:rsidR="007A5673" w:rsidRPr="004861E1">
              <w:rPr>
                <w:sz w:val="20"/>
                <w:szCs w:val="20"/>
              </w:rPr>
              <w:t xml:space="preserve"> in</w:t>
            </w:r>
            <w:r w:rsidRPr="004861E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67" w:type="dxa"/>
            <w:gridSpan w:val="3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 </w:t>
            </w:r>
          </w:p>
        </w:tc>
        <w:tc>
          <w:tcPr>
            <w:tcW w:w="602" w:type="dxa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Città</w:t>
            </w:r>
          </w:p>
        </w:tc>
        <w:tc>
          <w:tcPr>
            <w:tcW w:w="1843" w:type="dxa"/>
            <w:gridSpan w:val="4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Prov.</w:t>
            </w:r>
          </w:p>
        </w:tc>
        <w:tc>
          <w:tcPr>
            <w:tcW w:w="1594" w:type="dxa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77"/>
        </w:trPr>
        <w:tc>
          <w:tcPr>
            <w:tcW w:w="742" w:type="dxa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Via:</w:t>
            </w:r>
          </w:p>
        </w:tc>
        <w:tc>
          <w:tcPr>
            <w:tcW w:w="5216" w:type="dxa"/>
            <w:gridSpan w:val="9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n.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CAP</w:t>
            </w:r>
          </w:p>
        </w:tc>
        <w:tc>
          <w:tcPr>
            <w:tcW w:w="1594" w:type="dxa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249"/>
        </w:trPr>
        <w:tc>
          <w:tcPr>
            <w:tcW w:w="1139" w:type="dxa"/>
            <w:gridSpan w:val="2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C.F./P.I.</w:t>
            </w:r>
          </w:p>
        </w:tc>
        <w:tc>
          <w:tcPr>
            <w:tcW w:w="3650" w:type="dxa"/>
            <w:gridSpan w:val="5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 </w:t>
            </w:r>
          </w:p>
        </w:tc>
        <w:tc>
          <w:tcPr>
            <w:tcW w:w="4748" w:type="dxa"/>
            <w:gridSpan w:val="9"/>
            <w:shd w:val="clear" w:color="000000" w:fill="FFFFFF"/>
            <w:noWrap/>
            <w:vAlign w:val="center"/>
            <w:hideMark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n° CCIAA:</w:t>
            </w:r>
          </w:p>
        </w:tc>
      </w:tr>
      <w:tr w:rsidR="007E6E13" w:rsidRPr="004861E1" w:rsidTr="00070FB2">
        <w:trPr>
          <w:trHeight w:val="171"/>
        </w:trPr>
        <w:tc>
          <w:tcPr>
            <w:tcW w:w="1139" w:type="dxa"/>
            <w:gridSpan w:val="2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Telefono</w:t>
            </w:r>
          </w:p>
        </w:tc>
        <w:tc>
          <w:tcPr>
            <w:tcW w:w="3650" w:type="dxa"/>
            <w:gridSpan w:val="5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FAX</w:t>
            </w:r>
          </w:p>
        </w:tc>
        <w:tc>
          <w:tcPr>
            <w:tcW w:w="3862" w:type="dxa"/>
            <w:gridSpan w:val="7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235"/>
        </w:trPr>
        <w:tc>
          <w:tcPr>
            <w:tcW w:w="1139" w:type="dxa"/>
            <w:gridSpan w:val="2"/>
            <w:shd w:val="clear" w:color="000000" w:fill="FFFFFF"/>
            <w:noWrap/>
            <w:vAlign w:val="center"/>
          </w:tcPr>
          <w:p w:rsidR="007E6E13" w:rsidRPr="004861E1" w:rsidRDefault="007A567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E-mail</w:t>
            </w:r>
          </w:p>
        </w:tc>
        <w:tc>
          <w:tcPr>
            <w:tcW w:w="3650" w:type="dxa"/>
            <w:gridSpan w:val="5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PEC</w:t>
            </w:r>
          </w:p>
        </w:tc>
        <w:tc>
          <w:tcPr>
            <w:tcW w:w="3862" w:type="dxa"/>
            <w:gridSpan w:val="7"/>
            <w:shd w:val="clear" w:color="000000" w:fill="FFFFFF"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7E6E13" w:rsidRPr="004861E1" w:rsidTr="00070FB2">
        <w:trPr>
          <w:trHeight w:val="285"/>
        </w:trPr>
        <w:tc>
          <w:tcPr>
            <w:tcW w:w="2556" w:type="dxa"/>
            <w:gridSpan w:val="5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  <w:r w:rsidRPr="004861E1">
              <w:rPr>
                <w:sz w:val="20"/>
                <w:szCs w:val="20"/>
              </w:rPr>
              <w:t>Sito Web/Sito Istituzionale</w:t>
            </w:r>
          </w:p>
        </w:tc>
        <w:tc>
          <w:tcPr>
            <w:tcW w:w="6981" w:type="dxa"/>
            <w:gridSpan w:val="11"/>
            <w:shd w:val="clear" w:color="000000" w:fill="FFFFFF"/>
            <w:noWrap/>
            <w:vAlign w:val="center"/>
          </w:tcPr>
          <w:p w:rsidR="007E6E13" w:rsidRPr="004861E1" w:rsidRDefault="007E6E13" w:rsidP="007E6E13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0A2019" w:rsidRPr="00070FB2" w:rsidRDefault="000A2019" w:rsidP="00AB274B">
      <w:pPr>
        <w:ind w:left="-851"/>
        <w:contextualSpacing/>
        <w:jc w:val="center"/>
        <w:rPr>
          <w:b/>
          <w:sz w:val="10"/>
          <w:szCs w:val="20"/>
        </w:rPr>
      </w:pPr>
    </w:p>
    <w:p w:rsidR="00DA6B74" w:rsidRDefault="00DA6B74" w:rsidP="00AB274B">
      <w:pPr>
        <w:ind w:left="-851"/>
        <w:contextualSpacing/>
        <w:jc w:val="center"/>
        <w:rPr>
          <w:b/>
          <w:sz w:val="24"/>
          <w:szCs w:val="20"/>
        </w:rPr>
      </w:pPr>
    </w:p>
    <w:p w:rsidR="00473AC4" w:rsidRPr="00DA6B74" w:rsidRDefault="007A5673" w:rsidP="00AB274B">
      <w:pPr>
        <w:ind w:left="-851"/>
        <w:contextualSpacing/>
        <w:jc w:val="center"/>
        <w:rPr>
          <w:b/>
          <w:sz w:val="32"/>
          <w:szCs w:val="20"/>
        </w:rPr>
      </w:pPr>
      <w:r w:rsidRPr="00DA6B74">
        <w:rPr>
          <w:b/>
          <w:sz w:val="32"/>
          <w:szCs w:val="20"/>
        </w:rPr>
        <w:t>MANIFESTA IL PROPRIO INTERESSE</w:t>
      </w:r>
    </w:p>
    <w:p w:rsidR="00680D49" w:rsidRPr="00DA6B74" w:rsidRDefault="007A5673" w:rsidP="00AB274B">
      <w:pPr>
        <w:spacing w:after="120" w:line="340" w:lineRule="exact"/>
        <w:ind w:left="-851"/>
        <w:contextualSpacing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DA6B74">
        <w:rPr>
          <w:rFonts w:eastAsia="Times New Roman" w:cstheme="minorHAnsi"/>
          <w:b/>
          <w:sz w:val="24"/>
          <w:szCs w:val="20"/>
          <w:lang w:eastAsia="it-IT"/>
        </w:rPr>
        <w:t xml:space="preserve">ad acquisire la qualifica di </w:t>
      </w:r>
      <w:r w:rsidRPr="00DA6B74">
        <w:rPr>
          <w:rFonts w:eastAsia="Times New Roman" w:cstheme="minorHAnsi"/>
          <w:b/>
          <w:i/>
          <w:sz w:val="24"/>
          <w:szCs w:val="20"/>
          <w:lang w:eastAsia="it-IT"/>
        </w:rPr>
        <w:t>partner</w:t>
      </w:r>
      <w:r w:rsidRPr="00DA6B74">
        <w:rPr>
          <w:rFonts w:eastAsia="Times New Roman" w:cstheme="minorHAnsi"/>
          <w:b/>
          <w:sz w:val="24"/>
          <w:szCs w:val="20"/>
          <w:lang w:eastAsia="it-IT"/>
        </w:rPr>
        <w:t xml:space="preserve"> o </w:t>
      </w:r>
      <w:r w:rsidRPr="00DA6B74">
        <w:rPr>
          <w:rFonts w:eastAsia="Times New Roman" w:cstheme="minorHAnsi"/>
          <w:b/>
          <w:i/>
          <w:sz w:val="24"/>
          <w:szCs w:val="20"/>
          <w:lang w:eastAsia="it-IT"/>
        </w:rPr>
        <w:t>sponsor</w:t>
      </w:r>
      <w:r w:rsidRPr="00DA6B74">
        <w:rPr>
          <w:rFonts w:eastAsia="Times New Roman" w:cstheme="minorHAnsi"/>
          <w:b/>
          <w:sz w:val="24"/>
          <w:szCs w:val="20"/>
          <w:lang w:eastAsia="it-IT"/>
        </w:rPr>
        <w:t xml:space="preserve"> per la realizzazione del </w:t>
      </w:r>
    </w:p>
    <w:p w:rsidR="007A5673" w:rsidRPr="00DA6B74" w:rsidRDefault="007A5673" w:rsidP="00AB274B">
      <w:pPr>
        <w:spacing w:after="120" w:line="340" w:lineRule="exact"/>
        <w:ind w:left="-851"/>
        <w:contextualSpacing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DA6B74">
        <w:rPr>
          <w:rFonts w:eastAsia="Times New Roman" w:cstheme="minorHAnsi"/>
          <w:b/>
          <w:sz w:val="24"/>
          <w:szCs w:val="20"/>
          <w:lang w:eastAsia="it-IT"/>
        </w:rPr>
        <w:t>Padiglione Italia a EXPO 2020 DUBAI</w:t>
      </w:r>
    </w:p>
    <w:tbl>
      <w:tblPr>
        <w:tblpPr w:leftFromText="141" w:rightFromText="141" w:vertAnchor="text" w:horzAnchor="margin" w:tblpX="137" w:tblpY="66"/>
        <w:tblW w:w="7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6"/>
        <w:gridCol w:w="709"/>
        <w:gridCol w:w="160"/>
        <w:gridCol w:w="1695"/>
        <w:gridCol w:w="709"/>
        <w:gridCol w:w="160"/>
        <w:gridCol w:w="1695"/>
        <w:gridCol w:w="709"/>
      </w:tblGrid>
      <w:tr w:rsidR="00F42714" w:rsidRPr="004861E1" w:rsidTr="00F42714">
        <w:trPr>
          <w:trHeight w:val="77"/>
        </w:trPr>
        <w:tc>
          <w:tcPr>
            <w:tcW w:w="7533" w:type="dxa"/>
            <w:gridSpan w:val="8"/>
            <w:shd w:val="clear" w:color="auto" w:fill="808080" w:themeFill="background1" w:themeFillShade="80"/>
          </w:tcPr>
          <w:p w:rsidR="00F42714" w:rsidRPr="00DA6B74" w:rsidRDefault="00690006" w:rsidP="00690006">
            <w:pPr>
              <w:pStyle w:val="Nessunaspaziatura"/>
              <w:rPr>
                <w:b/>
                <w:bCs/>
                <w:sz w:val="20"/>
                <w:szCs w:val="20"/>
              </w:rPr>
            </w:pPr>
            <w:r w:rsidRPr="00DA6B74">
              <w:rPr>
                <w:b/>
                <w:bCs/>
                <w:color w:val="FFFFFF" w:themeColor="background1"/>
                <w:sz w:val="24"/>
                <w:szCs w:val="20"/>
              </w:rPr>
              <w:t>TIPOLOGIA</w:t>
            </w:r>
            <w:r w:rsidRPr="00DA6B74">
              <w:rPr>
                <w:b/>
                <w:color w:val="FFFFFF" w:themeColor="background1"/>
                <w:sz w:val="24"/>
                <w:szCs w:val="20"/>
              </w:rPr>
              <w:br/>
            </w:r>
            <w:r>
              <w:rPr>
                <w:b/>
                <w:i/>
                <w:color w:val="FFFFFF" w:themeColor="background1"/>
                <w:sz w:val="24"/>
                <w:szCs w:val="20"/>
              </w:rPr>
              <w:t>(s</w:t>
            </w:r>
            <w:r w:rsidR="00F42714" w:rsidRPr="00DA6B74">
              <w:rPr>
                <w:b/>
                <w:i/>
                <w:color w:val="FFFFFF" w:themeColor="background1"/>
                <w:sz w:val="24"/>
                <w:szCs w:val="20"/>
              </w:rPr>
              <w:t>elezionare l’opzione prescelta</w:t>
            </w:r>
            <w:r>
              <w:rPr>
                <w:b/>
                <w:i/>
                <w:color w:val="FFFFFF" w:themeColor="background1"/>
                <w:sz w:val="24"/>
                <w:szCs w:val="20"/>
              </w:rPr>
              <w:t>)</w:t>
            </w:r>
          </w:p>
        </w:tc>
      </w:tr>
      <w:tr w:rsidR="00F42714" w:rsidRPr="004861E1" w:rsidTr="00F42714">
        <w:trPr>
          <w:trHeight w:val="1191"/>
        </w:trPr>
        <w:tc>
          <w:tcPr>
            <w:tcW w:w="1696" w:type="dxa"/>
            <w:shd w:val="clear" w:color="auto" w:fill="auto"/>
            <w:vAlign w:val="center"/>
          </w:tcPr>
          <w:p w:rsidR="00F42714" w:rsidRDefault="00F42714" w:rsidP="00F42714">
            <w:pPr>
              <w:pStyle w:val="Nessunaspaziatur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</w:p>
          <w:p w:rsidR="00F42714" w:rsidRPr="004861E1" w:rsidRDefault="00F42714" w:rsidP="00F42714">
            <w:pPr>
              <w:pStyle w:val="Nessunaspaziatura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</w:rPr>
              <w:t>TECNICO</w:t>
            </w:r>
            <w:r w:rsidRPr="004861E1">
              <w:rPr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42714" w:rsidRPr="00680D49" w:rsidRDefault="00F42714" w:rsidP="00F42714">
            <w:pPr>
              <w:pStyle w:val="Nessunaspaziatura"/>
              <w:jc w:val="center"/>
              <w:rPr>
                <w:sz w:val="36"/>
              </w:rPr>
            </w:pPr>
            <w:r w:rsidRPr="00680D49">
              <w:rPr>
                <w:sz w:val="36"/>
              </w:rPr>
              <w:t>□</w:t>
            </w:r>
          </w:p>
        </w:tc>
        <w:tc>
          <w:tcPr>
            <w:tcW w:w="160" w:type="dxa"/>
            <w:shd w:val="clear" w:color="auto" w:fill="7F7F7F" w:themeFill="text1" w:themeFillTint="80"/>
          </w:tcPr>
          <w:p w:rsidR="00F42714" w:rsidRDefault="00F42714" w:rsidP="00F42714">
            <w:pPr>
              <w:pStyle w:val="Nessunaspaziatura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42714" w:rsidRDefault="00F42714" w:rsidP="00F42714">
            <w:pPr>
              <w:pStyle w:val="Nessunaspaziatura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</w:rPr>
              <w:t>PARTNER</w:t>
            </w:r>
            <w:r w:rsidRPr="004861E1">
              <w:rPr>
                <w:b/>
                <w:sz w:val="20"/>
                <w:szCs w:val="20"/>
                <w:lang w:eastAsia="it-IT"/>
              </w:rPr>
              <w:t xml:space="preserve"> </w:t>
            </w:r>
          </w:p>
          <w:p w:rsidR="00F42714" w:rsidRPr="004861E1" w:rsidRDefault="00F42714" w:rsidP="00F42714">
            <w:pPr>
              <w:pStyle w:val="Nessunaspaziatura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EVENTI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2714" w:rsidRPr="00680D49" w:rsidRDefault="00F42714" w:rsidP="00F42714">
            <w:pPr>
              <w:pStyle w:val="Nessunaspaziatura"/>
              <w:jc w:val="center"/>
              <w:rPr>
                <w:sz w:val="36"/>
              </w:rPr>
            </w:pPr>
            <w:r w:rsidRPr="00680D49">
              <w:rPr>
                <w:sz w:val="36"/>
              </w:rPr>
              <w:t>□</w:t>
            </w:r>
          </w:p>
        </w:tc>
        <w:tc>
          <w:tcPr>
            <w:tcW w:w="160" w:type="dxa"/>
            <w:shd w:val="clear" w:color="auto" w:fill="808080" w:themeFill="background1" w:themeFillShade="80"/>
          </w:tcPr>
          <w:p w:rsidR="00F42714" w:rsidRPr="00070FB2" w:rsidRDefault="00F42714" w:rsidP="00F42714">
            <w:pPr>
              <w:pStyle w:val="Nessunaspaziatura"/>
              <w:jc w:val="center"/>
              <w:rPr>
                <w:sz w:val="36"/>
              </w:rPr>
            </w:pPr>
          </w:p>
        </w:tc>
        <w:tc>
          <w:tcPr>
            <w:tcW w:w="1695" w:type="dxa"/>
            <w:vAlign w:val="center"/>
          </w:tcPr>
          <w:p w:rsidR="00F42714" w:rsidRPr="004861E1" w:rsidRDefault="00F42714" w:rsidP="00F42714">
            <w:pPr>
              <w:pStyle w:val="Nessunaspaziatura"/>
              <w:jc w:val="center"/>
              <w:rPr>
                <w:sz w:val="20"/>
                <w:szCs w:val="20"/>
                <w:lang w:eastAsia="it-IT"/>
              </w:rPr>
            </w:pPr>
            <w:r w:rsidRPr="004861E1">
              <w:rPr>
                <w:b/>
                <w:sz w:val="20"/>
                <w:szCs w:val="20"/>
                <w:lang w:eastAsia="it-IT"/>
              </w:rPr>
              <w:t>SPONSOR</w:t>
            </w:r>
          </w:p>
        </w:tc>
        <w:tc>
          <w:tcPr>
            <w:tcW w:w="709" w:type="dxa"/>
            <w:vAlign w:val="center"/>
          </w:tcPr>
          <w:p w:rsidR="00F42714" w:rsidRPr="00F42714" w:rsidRDefault="00F42714" w:rsidP="00F42714">
            <w:pPr>
              <w:pStyle w:val="Nessunaspaziatura"/>
              <w:jc w:val="center"/>
              <w:rPr>
                <w:sz w:val="36"/>
              </w:rPr>
            </w:pPr>
            <w:r w:rsidRPr="00F42714">
              <w:rPr>
                <w:sz w:val="36"/>
              </w:rPr>
              <w:t>□</w:t>
            </w:r>
          </w:p>
        </w:tc>
      </w:tr>
    </w:tbl>
    <w:p w:rsidR="00DA6B74" w:rsidRDefault="00DA6B74" w:rsidP="00AB274B">
      <w:pPr>
        <w:spacing w:after="120" w:line="340" w:lineRule="exact"/>
        <w:ind w:left="-851"/>
        <w:contextualSpacing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166C90" w:rsidRDefault="00166C90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F42714" w:rsidRDefault="00F42714" w:rsidP="00DA6B74">
      <w:pPr>
        <w:pStyle w:val="Nessunaspaziatura"/>
        <w:ind w:left="-426"/>
        <w:jc w:val="center"/>
        <w:rPr>
          <w:sz w:val="20"/>
          <w:szCs w:val="20"/>
        </w:rPr>
      </w:pPr>
    </w:p>
    <w:p w:rsidR="00680D49" w:rsidRDefault="00732FC5" w:rsidP="00DA6B74">
      <w:pPr>
        <w:pStyle w:val="Nessunaspaziatura"/>
        <w:ind w:left="-426"/>
        <w:jc w:val="center"/>
        <w:rPr>
          <w:b/>
          <w:sz w:val="20"/>
          <w:szCs w:val="20"/>
        </w:rPr>
      </w:pPr>
      <w:r w:rsidRPr="004861E1">
        <w:rPr>
          <w:sz w:val="20"/>
          <w:szCs w:val="20"/>
        </w:rPr>
        <w:lastRenderedPageBreak/>
        <w:t>***</w:t>
      </w:r>
    </w:p>
    <w:p w:rsidR="004861E1" w:rsidRPr="004861E1" w:rsidRDefault="00482EF5" w:rsidP="005D6478">
      <w:pPr>
        <w:spacing w:after="0"/>
        <w:ind w:left="-284" w:right="-143"/>
        <w:contextualSpacing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Indicare</w:t>
      </w:r>
      <w:r w:rsidR="00AB274B" w:rsidRPr="004861E1">
        <w:rPr>
          <w:b/>
          <w:sz w:val="20"/>
          <w:szCs w:val="20"/>
        </w:rPr>
        <w:t xml:space="preserve"> </w:t>
      </w:r>
      <w:r w:rsidR="00DA6B74">
        <w:rPr>
          <w:b/>
          <w:sz w:val="20"/>
          <w:szCs w:val="20"/>
        </w:rPr>
        <w:t xml:space="preserve">una o più </w:t>
      </w:r>
      <w:r w:rsidR="00231906">
        <w:rPr>
          <w:b/>
          <w:sz w:val="20"/>
          <w:szCs w:val="20"/>
        </w:rPr>
        <w:t>tipologie di</w:t>
      </w:r>
      <w:r w:rsidR="004861E1" w:rsidRPr="00850C1D">
        <w:rPr>
          <w:b/>
          <w:sz w:val="20"/>
          <w:szCs w:val="20"/>
        </w:rPr>
        <w:t xml:space="preserve"> </w:t>
      </w:r>
      <w:proofErr w:type="spellStart"/>
      <w:r w:rsidR="004861E1" w:rsidRPr="00070FB2">
        <w:rPr>
          <w:b/>
          <w:i/>
          <w:sz w:val="20"/>
          <w:szCs w:val="20"/>
        </w:rPr>
        <w:t>V</w:t>
      </w:r>
      <w:r w:rsidR="00070FB2" w:rsidRPr="00070FB2">
        <w:rPr>
          <w:b/>
          <w:i/>
          <w:sz w:val="20"/>
          <w:szCs w:val="20"/>
        </w:rPr>
        <w:t>alue</w:t>
      </w:r>
      <w:proofErr w:type="spellEnd"/>
      <w:r w:rsidR="00070FB2" w:rsidRPr="00070FB2">
        <w:rPr>
          <w:b/>
          <w:i/>
          <w:sz w:val="20"/>
          <w:szCs w:val="20"/>
        </w:rPr>
        <w:t xml:space="preserve"> in </w:t>
      </w:r>
      <w:proofErr w:type="spellStart"/>
      <w:r w:rsidR="00070FB2" w:rsidRPr="00070FB2">
        <w:rPr>
          <w:b/>
          <w:i/>
          <w:sz w:val="20"/>
          <w:szCs w:val="20"/>
        </w:rPr>
        <w:t>Kind</w:t>
      </w:r>
      <w:proofErr w:type="spellEnd"/>
      <w:r w:rsidR="00070FB2">
        <w:rPr>
          <w:b/>
          <w:sz w:val="20"/>
          <w:szCs w:val="20"/>
        </w:rPr>
        <w:t xml:space="preserve"> </w:t>
      </w:r>
      <w:r w:rsidR="004861E1" w:rsidRPr="00850C1D">
        <w:rPr>
          <w:b/>
          <w:sz w:val="20"/>
          <w:szCs w:val="20"/>
        </w:rPr>
        <w:t>di interesse</w:t>
      </w:r>
      <w:r w:rsidR="00070FB2">
        <w:rPr>
          <w:b/>
          <w:sz w:val="20"/>
          <w:szCs w:val="20"/>
        </w:rPr>
        <w:t xml:space="preserve"> per la </w:t>
      </w:r>
      <w:r>
        <w:rPr>
          <w:b/>
          <w:sz w:val="20"/>
          <w:szCs w:val="20"/>
        </w:rPr>
        <w:t xml:space="preserve">contribuzione alla </w:t>
      </w:r>
      <w:r w:rsidR="00070FB2">
        <w:rPr>
          <w:b/>
          <w:sz w:val="20"/>
          <w:szCs w:val="20"/>
        </w:rPr>
        <w:t>realizzazione del Padiglione</w:t>
      </w:r>
      <w:r w:rsidR="00DA6B74">
        <w:rPr>
          <w:b/>
          <w:sz w:val="20"/>
          <w:szCs w:val="20"/>
        </w:rPr>
        <w:t xml:space="preserve"> </w:t>
      </w:r>
      <w:r w:rsidR="00166C90">
        <w:rPr>
          <w:b/>
          <w:sz w:val="20"/>
          <w:szCs w:val="20"/>
        </w:rPr>
        <w:t xml:space="preserve">Italia </w:t>
      </w:r>
      <w:r w:rsidR="00850C1D" w:rsidRPr="00850C1D">
        <w:rPr>
          <w:b/>
          <w:i/>
          <w:sz w:val="20"/>
          <w:szCs w:val="20"/>
        </w:rPr>
        <w:t>(</w:t>
      </w:r>
      <w:r w:rsidR="00DA6B74">
        <w:rPr>
          <w:b/>
          <w:i/>
          <w:sz w:val="20"/>
          <w:szCs w:val="20"/>
        </w:rPr>
        <w:t xml:space="preserve">NB: </w:t>
      </w:r>
      <w:r w:rsidR="004861E1" w:rsidRPr="00850C1D">
        <w:rPr>
          <w:b/>
          <w:i/>
          <w:sz w:val="20"/>
          <w:szCs w:val="20"/>
        </w:rPr>
        <w:t>l’elencazione non ha carattere esaustivo ma puramente indicativo)</w:t>
      </w:r>
    </w:p>
    <w:tbl>
      <w:tblPr>
        <w:tblpPr w:leftFromText="141" w:rightFromText="141" w:vertAnchor="text" w:horzAnchor="page" w:tblpX="1828" w:tblpY="16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421"/>
        <w:gridCol w:w="1984"/>
        <w:gridCol w:w="425"/>
        <w:gridCol w:w="426"/>
        <w:gridCol w:w="5953"/>
      </w:tblGrid>
      <w:tr w:rsidR="00DA6B74" w:rsidRPr="004861E1" w:rsidTr="00953C1A">
        <w:trPr>
          <w:trHeight w:val="77"/>
        </w:trPr>
        <w:tc>
          <w:tcPr>
            <w:tcW w:w="9209" w:type="dxa"/>
            <w:gridSpan w:val="5"/>
            <w:shd w:val="clear" w:color="auto" w:fill="FFFFFF" w:themeFill="background1"/>
          </w:tcPr>
          <w:p w:rsidR="00DA6B74" w:rsidRPr="004861E1" w:rsidRDefault="00DA6B74" w:rsidP="00DA6B74">
            <w:pPr>
              <w:pStyle w:val="Nessunaspaziatur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Accordi di PARTNERSHIP TECNICA – ELENCO </w:t>
            </w:r>
            <w:proofErr w:type="spellStart"/>
            <w:r w:rsidRPr="004861E1">
              <w:rPr>
                <w:b/>
                <w:bCs/>
                <w:i/>
                <w:sz w:val="20"/>
                <w:szCs w:val="20"/>
              </w:rPr>
              <w:t>Value</w:t>
            </w:r>
            <w:proofErr w:type="spellEnd"/>
            <w:r w:rsidRPr="004861E1">
              <w:rPr>
                <w:b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Pr="004861E1">
              <w:rPr>
                <w:b/>
                <w:bCs/>
                <w:i/>
                <w:sz w:val="20"/>
                <w:szCs w:val="20"/>
              </w:rPr>
              <w:t>Kind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forniture, sistemi e componenti progettuali</w:t>
            </w:r>
          </w:p>
        </w:tc>
      </w:tr>
      <w:tr w:rsidR="00DA6B74" w:rsidRPr="004861E1" w:rsidTr="00EB6368">
        <w:trPr>
          <w:trHeight w:val="77"/>
        </w:trPr>
        <w:tc>
          <w:tcPr>
            <w:tcW w:w="421" w:type="dxa"/>
            <w:shd w:val="clear" w:color="auto" w:fill="FFFFFF" w:themeFill="background1"/>
            <w:vAlign w:val="center"/>
            <w:hideMark/>
          </w:tcPr>
          <w:p w:rsidR="00DA6B74" w:rsidRPr="004861E1" w:rsidRDefault="00DA6B74" w:rsidP="00DA6B74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4861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6B74" w:rsidRPr="004861E1" w:rsidRDefault="00DA6B74" w:rsidP="00DA6B74">
            <w:pPr>
              <w:pStyle w:val="Nessunaspaziatura"/>
              <w:rPr>
                <w:rFonts w:cs="Arial-BoldMT"/>
                <w:b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sz w:val="20"/>
                <w:szCs w:val="20"/>
              </w:rPr>
              <w:t>STRUTTURE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A6B74" w:rsidRPr="004861E1" w:rsidRDefault="00DA6B74" w:rsidP="00DA6B74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1.1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A6B74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DA6B74" w:rsidRPr="004861E1" w:rsidRDefault="00DA6B74" w:rsidP="00DA6B74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231906">
              <w:rPr>
                <w:rFonts w:cs="ArialMT"/>
                <w:sz w:val="20"/>
                <w:szCs w:val="20"/>
              </w:rPr>
              <w:t>Elementi e sistemi strutturali principali e secondari (con preferenza per elementi prefabbricati leggeri, di rapido assemblaggio e smontaggio, facilmente smaltibili o riutilizzabili)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  <w:hideMark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4861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rPr>
                <w:rFonts w:cs="Arial-BoldMT"/>
                <w:b/>
                <w:bCs/>
                <w:sz w:val="20"/>
                <w:szCs w:val="20"/>
                <w:lang w:val="en-US"/>
              </w:rPr>
            </w:pPr>
            <w:r w:rsidRPr="00231906">
              <w:rPr>
                <w:rFonts w:eastAsia="Times New Roman" w:cstheme="minorHAnsi"/>
                <w:b/>
                <w:sz w:val="20"/>
                <w:lang w:val="en-US" w:eastAsia="it-IT"/>
              </w:rPr>
              <w:t>SHELL and CORE (INVOLUCRO ESTERNO)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2.1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per facciate/vetrate e per pareti e/o rivestimenti esterni (con preferenza per materiali o sistemi responsivi altamente innovativi)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2.2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per facciate interattive</w:t>
            </w:r>
          </w:p>
        </w:tc>
      </w:tr>
      <w:tr w:rsidR="00212504" w:rsidRPr="004861E1" w:rsidTr="00524CBF">
        <w:trPr>
          <w:trHeight w:val="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4861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212504" w:rsidRPr="00231906" w:rsidRDefault="00212504" w:rsidP="00EB6368">
            <w:pPr>
              <w:pStyle w:val="Nessunaspaziatura"/>
              <w:rPr>
                <w:rFonts w:cs="ArialMT"/>
                <w:i/>
                <w:sz w:val="20"/>
                <w:szCs w:val="20"/>
              </w:rPr>
            </w:pPr>
            <w:r w:rsidRPr="00EB5513">
              <w:rPr>
                <w:rFonts w:eastAsia="Times New Roman" w:cstheme="minorHAnsi"/>
                <w:b/>
                <w:sz w:val="20"/>
                <w:lang w:eastAsia="it-IT"/>
              </w:rPr>
              <w:t>PARTIZIONI E FINITURE INTERNE/ESTERNE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3.1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Partizioni interne mobili/manovrabili, comprese eventuali partizioni in vetro</w:t>
            </w:r>
          </w:p>
        </w:tc>
      </w:tr>
      <w:tr w:rsidR="00212504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3.2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Materiali acustici ad alte prestazioni</w:t>
            </w:r>
          </w:p>
        </w:tc>
      </w:tr>
      <w:tr w:rsidR="00212504" w:rsidRPr="004861E1" w:rsidTr="00524CBF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3.3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impermeabilizzazione</w:t>
            </w:r>
          </w:p>
        </w:tc>
      </w:tr>
      <w:tr w:rsidR="00212504" w:rsidRPr="004861E1" w:rsidTr="00524CBF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EB5513" w:rsidRDefault="00212504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controsoffitti e partizioni interne fisse e materiali di finitura</w:t>
            </w:r>
          </w:p>
        </w:tc>
      </w:tr>
      <w:tr w:rsidR="00212504" w:rsidRPr="004861E1" w:rsidTr="00524CBF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EB5513" w:rsidRDefault="00212504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pavimentazione e materiali di finitura per interni/esterni (comprese resine, adesivi e sigillanti)</w:t>
            </w:r>
          </w:p>
        </w:tc>
      </w:tr>
      <w:tr w:rsidR="00212504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EB5513" w:rsidRDefault="00212504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Porte e relativi sistemi di montaggio/fissaggio, comprese eventuali porte speciali scorrevoli/girevoli automatizzate</w:t>
            </w:r>
          </w:p>
        </w:tc>
      </w:tr>
      <w:tr w:rsidR="00212504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EB5513" w:rsidRDefault="00212504" w:rsidP="00212504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 xml:space="preserve">Pitture e trattamenti superficiali protettivi / anti-usura; </w:t>
            </w:r>
          </w:p>
        </w:tc>
      </w:tr>
      <w:tr w:rsidR="00212504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212504" w:rsidRPr="004861E1" w:rsidRDefault="00212504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12504" w:rsidRDefault="00212504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3.8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12504" w:rsidRPr="00EB6368" w:rsidRDefault="00212504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212504" w:rsidRPr="00EB5513" w:rsidRDefault="00212504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copertura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4861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rFonts w:cs="Arial-BoldMT"/>
                <w:b/>
                <w:bCs/>
                <w:sz w:val="20"/>
                <w:szCs w:val="20"/>
              </w:rPr>
            </w:pPr>
            <w:r w:rsidRPr="004861E1">
              <w:rPr>
                <w:rFonts w:cs="Arial-BoldMT"/>
                <w:b/>
                <w:bCs/>
                <w:sz w:val="20"/>
                <w:szCs w:val="20"/>
              </w:rPr>
              <w:t>IMPIANTI</w:t>
            </w:r>
            <w:r>
              <w:rPr>
                <w:rFonts w:cs="Arial-BoldMT"/>
                <w:b/>
                <w:bCs/>
                <w:sz w:val="20"/>
                <w:szCs w:val="20"/>
              </w:rPr>
              <w:t xml:space="preserve"> </w:t>
            </w:r>
            <w:r w:rsidRPr="00EB5513">
              <w:rPr>
                <w:rFonts w:eastAsia="Times New Roman" w:cstheme="minorHAnsi"/>
                <w:b/>
                <w:sz w:val="20"/>
                <w:lang w:eastAsia="it-IT"/>
              </w:rPr>
              <w:t>ELETTROMECCANIC</w:t>
            </w:r>
            <w:r>
              <w:rPr>
                <w:rFonts w:eastAsia="Times New Roman" w:cstheme="minorHAnsi"/>
                <w:b/>
                <w:sz w:val="20"/>
                <w:lang w:eastAsia="it-IT"/>
              </w:rPr>
              <w:t>I</w:t>
            </w:r>
          </w:p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Cablaggi elettrici e dati ad alte prestazioni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cablaggio strutturato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sorveglianza (CCTV)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controllo accessi / Sistemi di sicurezza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di trasporto verticale (scale mobili / ascensori)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Accessoristica elettrica (prese, interruttori, ecc)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Corpi e sistemi illuminanti ad alte prestazioni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231906">
              <w:rPr>
                <w:rFonts w:eastAsia="Times New Roman" w:cstheme="minorHAnsi"/>
                <w:sz w:val="20"/>
                <w:lang w:eastAsia="it-IT"/>
              </w:rPr>
              <w:t>Sistemi di captazione ed illuminazione naturale in fibra ottica</w:t>
            </w:r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4.9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231906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231906">
              <w:rPr>
                <w:rFonts w:eastAsia="Times New Roman" w:cstheme="minorHAnsi"/>
                <w:sz w:val="20"/>
                <w:lang w:eastAsia="it-IT"/>
              </w:rPr>
              <w:t>Sistemi e componenti idrosanitari</w:t>
            </w:r>
          </w:p>
        </w:tc>
      </w:tr>
      <w:tr w:rsidR="00EB6368" w:rsidRPr="004861E1" w:rsidTr="00524CBF">
        <w:trPr>
          <w:trHeight w:val="45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B6368" w:rsidRPr="00997856" w:rsidRDefault="00EB6368" w:rsidP="00997856">
            <w:pPr>
              <w:pStyle w:val="Nessunaspaziatura"/>
              <w:rPr>
                <w:b/>
                <w:sz w:val="20"/>
                <w:szCs w:val="20"/>
                <w:lang w:val="en-US"/>
              </w:rPr>
            </w:pPr>
            <w:r w:rsidRPr="00997856">
              <w:rPr>
                <w:rFonts w:eastAsia="Times New Roman" w:cstheme="minorHAnsi"/>
                <w:b/>
                <w:sz w:val="20"/>
                <w:lang w:val="en-US" w:eastAsia="it-IT"/>
              </w:rPr>
              <w:t>IMPIANTI SPECIALI</w:t>
            </w:r>
            <w:r w:rsidR="00997856" w:rsidRPr="00997856">
              <w:rPr>
                <w:rFonts w:eastAsia="Times New Roman" w:cstheme="minorHAnsi"/>
                <w:b/>
                <w:sz w:val="20"/>
                <w:lang w:val="en-US" w:eastAsia="it-IT"/>
              </w:rPr>
              <w:t>,</w:t>
            </w:r>
            <w:r w:rsidRPr="00997856">
              <w:rPr>
                <w:rFonts w:eastAsia="Times New Roman" w:cstheme="minorHAnsi"/>
                <w:b/>
                <w:sz w:val="20"/>
                <w:lang w:val="en-US" w:eastAsia="it-IT"/>
              </w:rPr>
              <w:t xml:space="preserve"> INFORMATION TECHNOLOGY (IT)</w:t>
            </w:r>
            <w:r w:rsidR="00997856" w:rsidRPr="00997856">
              <w:rPr>
                <w:rFonts w:eastAsia="Times New Roman" w:cstheme="minorHAnsi"/>
                <w:b/>
                <w:sz w:val="20"/>
                <w:lang w:val="en-US" w:eastAsia="it-IT"/>
              </w:rPr>
              <w:t xml:space="preserve"> E  SMART BUILDING SYSTEM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 xml:space="preserve">Sistemi integrati per la generazione e la gestone di energia attraverso fonti sostenibili e rinnovabili (ad es. pannelli solari termici e fotovoltaici con tecnologie di avanguardia, sistemi geotermici e di termovalorizzazione dei rifiuti) e sistemi di </w:t>
            </w:r>
            <w:proofErr w:type="spellStart"/>
            <w:r w:rsidRPr="00EB5513">
              <w:rPr>
                <w:rFonts w:eastAsia="Times New Roman" w:cstheme="minorHAnsi"/>
                <w:i/>
                <w:sz w:val="20"/>
                <w:lang w:eastAsia="it-IT"/>
              </w:rPr>
              <w:t>energy</w:t>
            </w:r>
            <w:proofErr w:type="spellEnd"/>
            <w:r w:rsidRPr="00EB5513">
              <w:rPr>
                <w:rFonts w:eastAsia="Times New Roman" w:cstheme="minorHAnsi"/>
                <w:i/>
                <w:sz w:val="20"/>
                <w:lang w:eastAsia="it-IT"/>
              </w:rPr>
              <w:t xml:space="preserve"> </w:t>
            </w:r>
            <w:proofErr w:type="spellStart"/>
            <w:r w:rsidRPr="00EB5513">
              <w:rPr>
                <w:rFonts w:eastAsia="Times New Roman" w:cstheme="minorHAnsi"/>
                <w:i/>
                <w:sz w:val="20"/>
                <w:lang w:eastAsia="it-IT"/>
              </w:rPr>
              <w:t>storage</w:t>
            </w:r>
            <w:proofErr w:type="spellEnd"/>
          </w:p>
        </w:tc>
      </w:tr>
      <w:tr w:rsidR="00EB6368" w:rsidRPr="004861E1" w:rsidTr="00524CBF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Sistemi integrati per la gestione / ottimizzazione del ciclo dell’acqua</w:t>
            </w:r>
          </w:p>
        </w:tc>
      </w:tr>
      <w:tr w:rsidR="00FE68EF" w:rsidRPr="004861E1" w:rsidTr="00B8692D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E68EF" w:rsidRPr="004861E1" w:rsidRDefault="00FE68EF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FE68EF" w:rsidRPr="004861E1" w:rsidRDefault="00FE68EF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FE68EF" w:rsidRPr="004861E1" w:rsidRDefault="00FE68EF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5.3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FE68EF" w:rsidRPr="004861E1" w:rsidRDefault="00FE68EF" w:rsidP="00997856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Sistemi </w:t>
            </w:r>
            <w:r w:rsidRPr="004861E1">
              <w:rPr>
                <w:rFonts w:cs="ArialMT"/>
                <w:sz w:val="20"/>
                <w:szCs w:val="20"/>
              </w:rPr>
              <w:t>IT per la domotica e l’automazio</w:t>
            </w:r>
            <w:r>
              <w:rPr>
                <w:rFonts w:cs="ArialMT"/>
                <w:sz w:val="20"/>
                <w:szCs w:val="20"/>
              </w:rPr>
              <w:t xml:space="preserve">ne nella gestione dell’ambiente </w:t>
            </w:r>
            <w:r w:rsidRPr="004855BA">
              <w:rPr>
                <w:rFonts w:cs="ArialMT"/>
                <w:sz w:val="20"/>
                <w:szCs w:val="20"/>
              </w:rPr>
              <w:t>nelle seguenti aree</w:t>
            </w:r>
            <w:r w:rsidRPr="004861E1">
              <w:rPr>
                <w:rFonts w:cs="ArialMT"/>
                <w:sz w:val="20"/>
                <w:szCs w:val="20"/>
              </w:rPr>
              <w:t>: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DA6B74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Climatizzazione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DA6B74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Illuminazione interna/esterna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DA6B74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Distribuzione e gestione dell’energia elettrica</w:t>
            </w:r>
            <w:r>
              <w:rPr>
                <w:rFonts w:cs="ArialMT"/>
                <w:sz w:val="20"/>
                <w:szCs w:val="20"/>
              </w:rPr>
              <w:t xml:space="preserve"> (</w:t>
            </w:r>
            <w:proofErr w:type="spellStart"/>
            <w:r w:rsidRPr="00FE68EF">
              <w:rPr>
                <w:rFonts w:cs="ArialMT"/>
                <w:i/>
                <w:sz w:val="20"/>
                <w:szCs w:val="20"/>
              </w:rPr>
              <w:t>smart</w:t>
            </w:r>
            <w:proofErr w:type="spellEnd"/>
            <w:r w:rsidRPr="00FE68E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FE68EF">
              <w:rPr>
                <w:rFonts w:cs="ArialMT"/>
                <w:i/>
                <w:sz w:val="20"/>
                <w:szCs w:val="20"/>
              </w:rPr>
              <w:t>grid</w:t>
            </w:r>
            <w:proofErr w:type="spellEnd"/>
            <w:r>
              <w:rPr>
                <w:rFonts w:cs="ArialMT"/>
                <w:sz w:val="20"/>
                <w:szCs w:val="20"/>
              </w:rPr>
              <w:t>)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DA6B74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Movimentazione di elementi architettonici manovrabili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DA6B74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Servizi di comunicazione e informazione</w:t>
            </w:r>
          </w:p>
        </w:tc>
      </w:tr>
      <w:tr w:rsidR="00EB6368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 xml:space="preserve">Impianti </w:t>
            </w:r>
            <w:r w:rsidR="00997856">
              <w:rPr>
                <w:rFonts w:cs="ArialMT"/>
                <w:sz w:val="20"/>
                <w:szCs w:val="20"/>
              </w:rPr>
              <w:t xml:space="preserve">e servizi </w:t>
            </w:r>
            <w:r w:rsidRPr="004861E1">
              <w:rPr>
                <w:rFonts w:cs="ArialMT"/>
                <w:sz w:val="20"/>
                <w:szCs w:val="20"/>
              </w:rPr>
              <w:t>di sicurezza</w:t>
            </w:r>
            <w:r w:rsidR="00997856">
              <w:rPr>
                <w:rFonts w:cs="ArialMT"/>
                <w:sz w:val="20"/>
                <w:szCs w:val="20"/>
              </w:rPr>
              <w:t xml:space="preserve"> e di </w:t>
            </w:r>
            <w:r w:rsidR="00997856" w:rsidRPr="00997856">
              <w:rPr>
                <w:rFonts w:cs="ArialMT"/>
                <w:i/>
                <w:sz w:val="20"/>
                <w:szCs w:val="20"/>
              </w:rPr>
              <w:t>cyber security</w:t>
            </w:r>
          </w:p>
        </w:tc>
      </w:tr>
      <w:tr w:rsidR="00997856" w:rsidRPr="004861E1" w:rsidTr="00524CBF">
        <w:trPr>
          <w:trHeight w:val="31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997856" w:rsidRPr="004861E1" w:rsidRDefault="00997856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997856" w:rsidRPr="004861E1" w:rsidRDefault="00997856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97856" w:rsidRDefault="00997856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97856" w:rsidRPr="00EB6368" w:rsidRDefault="00997856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997856" w:rsidRPr="004861E1" w:rsidRDefault="00997856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997856">
              <w:rPr>
                <w:rFonts w:cs="ArialMT"/>
                <w:sz w:val="20"/>
                <w:szCs w:val="20"/>
              </w:rPr>
              <w:t xml:space="preserve">Sistemi per il controllo </w:t>
            </w:r>
            <w:r>
              <w:rPr>
                <w:rFonts w:cs="ArialMT"/>
                <w:sz w:val="20"/>
                <w:szCs w:val="20"/>
              </w:rPr>
              <w:t xml:space="preserve">e la gestione </w:t>
            </w:r>
            <w:proofErr w:type="spellStart"/>
            <w:r w:rsidRPr="00997856">
              <w:rPr>
                <w:rFonts w:cs="ArialMT"/>
                <w:i/>
                <w:sz w:val="20"/>
                <w:szCs w:val="20"/>
              </w:rPr>
              <w:t>smart</w:t>
            </w:r>
            <w:proofErr w:type="spellEnd"/>
            <w:r w:rsidRPr="00997856">
              <w:rPr>
                <w:rFonts w:cs="ArialMT"/>
                <w:sz w:val="20"/>
                <w:szCs w:val="20"/>
              </w:rPr>
              <w:t xml:space="preserve"> e digitale del Padiglione </w:t>
            </w:r>
          </w:p>
        </w:tc>
      </w:tr>
      <w:tr w:rsidR="00FE68EF" w:rsidRPr="004861E1" w:rsidTr="002F429E">
        <w:trPr>
          <w:trHeight w:val="319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E68EF" w:rsidRPr="004861E1" w:rsidRDefault="00FE68EF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FE68EF" w:rsidRPr="004861E1" w:rsidRDefault="00FE68EF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:rsidR="00FE68EF" w:rsidRPr="004861E1" w:rsidRDefault="00FE68EF" w:rsidP="00997856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5.5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FE68EF" w:rsidRPr="004855BA" w:rsidRDefault="00FE68EF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Sistemi IT interattivi e multimediali per l’</w:t>
            </w:r>
            <w:proofErr w:type="spellStart"/>
            <w:r w:rsidRPr="00212504">
              <w:rPr>
                <w:rFonts w:cs="ArialMT"/>
                <w:i/>
                <w:sz w:val="20"/>
                <w:szCs w:val="20"/>
              </w:rPr>
              <w:t>Interaction</w:t>
            </w:r>
            <w:proofErr w:type="spellEnd"/>
            <w:r w:rsidRPr="00212504">
              <w:rPr>
                <w:rFonts w:cs="ArialMT"/>
                <w:i/>
                <w:sz w:val="20"/>
                <w:szCs w:val="20"/>
              </w:rPr>
              <w:t xml:space="preserve"> Design/</w:t>
            </w:r>
            <w:proofErr w:type="spellStart"/>
            <w:r w:rsidRPr="00212504">
              <w:rPr>
                <w:rFonts w:cs="ArialMT"/>
                <w:i/>
                <w:sz w:val="20"/>
                <w:szCs w:val="20"/>
              </w:rPr>
              <w:t>User</w:t>
            </w:r>
            <w:proofErr w:type="spellEnd"/>
            <w:r w:rsidRPr="00212504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212504">
              <w:rPr>
                <w:rFonts w:cs="ArialMT"/>
                <w:i/>
                <w:sz w:val="20"/>
                <w:szCs w:val="20"/>
              </w:rPr>
              <w:t>Experience</w:t>
            </w:r>
            <w:proofErr w:type="spellEnd"/>
            <w:r w:rsidRPr="004855BA">
              <w:rPr>
                <w:rFonts w:cs="ArialMT"/>
                <w:sz w:val="20"/>
                <w:szCs w:val="20"/>
              </w:rPr>
              <w:t xml:space="preserve"> nelle seguenti aree: </w:t>
            </w:r>
          </w:p>
        </w:tc>
      </w:tr>
      <w:tr w:rsidR="00EB6368" w:rsidRPr="004861E1" w:rsidTr="009D1CB8">
        <w:trPr>
          <w:trHeight w:val="318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55BA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IT/Multimedia per la creazione di superfici ed installazioni interattive</w:t>
            </w:r>
          </w:p>
        </w:tc>
      </w:tr>
      <w:tr w:rsidR="00EB6368" w:rsidRPr="004861E1" w:rsidTr="009D1CB8">
        <w:trPr>
          <w:trHeight w:val="318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6368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IT/Multimedia per apprendimento interattivo (formazione 2.0)</w:t>
            </w:r>
          </w:p>
        </w:tc>
      </w:tr>
      <w:tr w:rsidR="00EB6368" w:rsidRPr="004861E1" w:rsidTr="009D1CB8">
        <w:trPr>
          <w:trHeight w:val="318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6368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IT/Multimedia per spazi commerciali (</w:t>
            </w:r>
            <w:proofErr w:type="spellStart"/>
            <w:r w:rsidRPr="00212504">
              <w:rPr>
                <w:rFonts w:cs="ArialMT"/>
                <w:i/>
                <w:sz w:val="20"/>
                <w:szCs w:val="20"/>
              </w:rPr>
              <w:t>virtual</w:t>
            </w:r>
            <w:proofErr w:type="spellEnd"/>
            <w:r w:rsidRPr="00212504">
              <w:rPr>
                <w:rFonts w:cs="ArialMT"/>
                <w:i/>
                <w:sz w:val="20"/>
                <w:szCs w:val="20"/>
              </w:rPr>
              <w:t>/</w:t>
            </w:r>
            <w:proofErr w:type="spellStart"/>
            <w:r w:rsidRPr="00212504">
              <w:rPr>
                <w:rFonts w:cs="ArialMT"/>
                <w:i/>
                <w:sz w:val="20"/>
                <w:szCs w:val="20"/>
              </w:rPr>
              <w:t>augmented</w:t>
            </w:r>
            <w:proofErr w:type="spellEnd"/>
            <w:r w:rsidRPr="00212504">
              <w:rPr>
                <w:rFonts w:cs="ArialMT"/>
                <w:i/>
                <w:sz w:val="20"/>
                <w:szCs w:val="20"/>
              </w:rPr>
              <w:t xml:space="preserve"> reality</w:t>
            </w:r>
            <w:r w:rsidRPr="004855BA">
              <w:rPr>
                <w:rFonts w:cs="ArialMT"/>
                <w:sz w:val="20"/>
                <w:szCs w:val="20"/>
              </w:rPr>
              <w:t>)</w:t>
            </w:r>
          </w:p>
        </w:tc>
      </w:tr>
      <w:tr w:rsidR="00EB6368" w:rsidRPr="004861E1" w:rsidTr="009D1CB8">
        <w:trPr>
          <w:trHeight w:val="318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6368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IT per domotica ed autom</w:t>
            </w:r>
            <w:r>
              <w:rPr>
                <w:rFonts w:cs="ArialMT"/>
                <w:sz w:val="20"/>
                <w:szCs w:val="20"/>
              </w:rPr>
              <w:t>azione nell’area espositiva</w:t>
            </w:r>
          </w:p>
        </w:tc>
      </w:tr>
      <w:tr w:rsidR="00EB6368" w:rsidRPr="004861E1" w:rsidTr="009D1CB8">
        <w:trPr>
          <w:trHeight w:val="318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:rsidR="00EB6368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55BA" w:rsidRDefault="00EB6368" w:rsidP="00623DFC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>IT per domotica e gestione programmata dell’ambiente sonoro</w:t>
            </w:r>
          </w:p>
        </w:tc>
      </w:tr>
      <w:tr w:rsidR="00EB6368" w:rsidRPr="004861E1" w:rsidTr="009D1CB8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997856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</w:t>
            </w:r>
            <w:r w:rsidR="00997856">
              <w:rPr>
                <w:rFonts w:cs="ArialMT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55BA">
              <w:rPr>
                <w:rFonts w:cs="ArialMT"/>
                <w:sz w:val="20"/>
                <w:szCs w:val="20"/>
              </w:rPr>
              <w:t xml:space="preserve">Sistemi IT per connessioni a distanza, guida/segnaletica ed informazione interattiva </w:t>
            </w:r>
          </w:p>
        </w:tc>
      </w:tr>
      <w:tr w:rsidR="00EB6368" w:rsidRPr="00623DFC" w:rsidTr="009D1CB8">
        <w:trPr>
          <w:trHeight w:val="70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997856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5.</w:t>
            </w:r>
            <w:r w:rsidR="00997856">
              <w:rPr>
                <w:rFonts w:cs="ArialMT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55BA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  <w:lang w:val="en-US"/>
              </w:rPr>
            </w:pPr>
            <w:r w:rsidRPr="004855BA">
              <w:rPr>
                <w:rFonts w:cs="ArialMT"/>
                <w:sz w:val="20"/>
                <w:szCs w:val="20"/>
                <w:lang w:val="en-US"/>
              </w:rPr>
              <w:t>Sistemi di BMS (</w:t>
            </w:r>
            <w:r w:rsidRPr="00212504">
              <w:rPr>
                <w:rFonts w:cs="ArialMT"/>
                <w:i/>
                <w:sz w:val="20"/>
                <w:szCs w:val="20"/>
                <w:lang w:val="en-US"/>
              </w:rPr>
              <w:t>Building Management System</w:t>
            </w:r>
            <w:r w:rsidRPr="004855BA">
              <w:rPr>
                <w:rFonts w:cs="ArialMT"/>
                <w:sz w:val="20"/>
                <w:szCs w:val="20"/>
                <w:lang w:val="en-US"/>
              </w:rPr>
              <w:t xml:space="preserve">) e per </w:t>
            </w:r>
            <w:r w:rsidRPr="00212504">
              <w:rPr>
                <w:rFonts w:cs="ArialMT"/>
                <w:i/>
                <w:sz w:val="20"/>
                <w:szCs w:val="20"/>
                <w:lang w:val="en-US"/>
              </w:rPr>
              <w:t>Integrated Facility Management</w:t>
            </w:r>
          </w:p>
        </w:tc>
      </w:tr>
      <w:tr w:rsidR="00EB6368" w:rsidRPr="004861E1" w:rsidTr="009D1CB8">
        <w:trPr>
          <w:trHeight w:val="557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rFonts w:cs="Arial-BoldMT"/>
                <w:b/>
                <w:bCs/>
                <w:sz w:val="20"/>
                <w:szCs w:val="20"/>
              </w:rPr>
            </w:pPr>
            <w:r w:rsidRPr="00EB5513">
              <w:rPr>
                <w:rFonts w:eastAsia="Times New Roman" w:cstheme="minorHAnsi"/>
                <w:b/>
                <w:sz w:val="20"/>
                <w:lang w:eastAsia="it-IT"/>
              </w:rPr>
              <w:t>INTERIOR DESIGN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 xml:space="preserve">Elementi di arredo e complementi d’arredo (FF&amp;E), con preferenza per elementi di design inediti, per gli spazi accessori del Padiglione (in particolare Ristorante, Auditorium, Area </w:t>
            </w:r>
            <w:proofErr w:type="spellStart"/>
            <w:r w:rsidRPr="00212504">
              <w:rPr>
                <w:rFonts w:eastAsia="Times New Roman" w:cstheme="minorHAnsi"/>
                <w:i/>
                <w:sz w:val="20"/>
                <w:lang w:eastAsia="it-IT"/>
              </w:rPr>
              <w:t>Education</w:t>
            </w:r>
            <w:proofErr w:type="spellEnd"/>
            <w:r w:rsidRPr="00EB5513">
              <w:rPr>
                <w:rFonts w:eastAsia="Times New Roman" w:cstheme="minorHAnsi"/>
                <w:sz w:val="20"/>
                <w:lang w:eastAsia="it-IT"/>
              </w:rPr>
              <w:t>, Area B2B, Area Uffici, Area VIP)</w:t>
            </w:r>
          </w:p>
        </w:tc>
      </w:tr>
      <w:tr w:rsidR="00EB6368" w:rsidRPr="004861E1" w:rsidTr="009D1CB8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4861E1">
              <w:rPr>
                <w:rFonts w:cs="ArialMT"/>
                <w:sz w:val="20"/>
                <w:szCs w:val="20"/>
              </w:rPr>
              <w:t>Pavimentazioni personalizzate per il Padiglione</w:t>
            </w:r>
          </w:p>
        </w:tc>
      </w:tr>
      <w:tr w:rsidR="00EB6368" w:rsidRPr="004861E1" w:rsidTr="009D1CB8">
        <w:trPr>
          <w:trHeight w:val="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rFonts w:cs="Arial-BoldMT"/>
                <w:b/>
                <w:bCs/>
                <w:sz w:val="20"/>
                <w:szCs w:val="20"/>
              </w:rPr>
            </w:pPr>
            <w:r w:rsidRPr="00EB5513">
              <w:rPr>
                <w:rFonts w:eastAsia="Times New Roman" w:cstheme="minorHAnsi"/>
                <w:b/>
                <w:sz w:val="20"/>
                <w:lang w:eastAsia="it-IT"/>
              </w:rPr>
              <w:t>SPAZI ESTERNI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rFonts w:cs="ArialMT"/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Arredi urbani esterni, con preferenza per elementi di design inediti e/o personalizzati</w:t>
            </w:r>
          </w:p>
        </w:tc>
      </w:tr>
      <w:tr w:rsidR="00EB6368" w:rsidRPr="004861E1" w:rsidTr="009D1CB8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both"/>
              <w:rPr>
                <w:sz w:val="20"/>
                <w:szCs w:val="20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Corpi illuminanti per esterni</w:t>
            </w:r>
          </w:p>
        </w:tc>
      </w:tr>
      <w:tr w:rsidR="00EB6368" w:rsidRPr="004861E1" w:rsidTr="009D1CB8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Impianti ed installazioni per giochi d’acqua/fontane</w:t>
            </w:r>
          </w:p>
        </w:tc>
      </w:tr>
      <w:tr w:rsidR="00EB6368" w:rsidRPr="004861E1" w:rsidTr="009D1CB8">
        <w:trPr>
          <w:trHeight w:val="77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B6368" w:rsidRPr="004861E1" w:rsidRDefault="00EB6368" w:rsidP="00EB6368">
            <w:pPr>
              <w:pStyle w:val="Nessunaspaziatura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B6368" w:rsidRPr="00EB6368" w:rsidRDefault="00EB6368" w:rsidP="00EB6368">
            <w:pPr>
              <w:pStyle w:val="Nessunaspaziatura"/>
              <w:jc w:val="center"/>
              <w:rPr>
                <w:rFonts w:cs="ArialMT"/>
                <w:sz w:val="28"/>
                <w:szCs w:val="20"/>
              </w:rPr>
            </w:pPr>
            <w:r w:rsidRPr="00EB6368">
              <w:rPr>
                <w:rFonts w:cs="ArialMT"/>
                <w:sz w:val="28"/>
                <w:szCs w:val="20"/>
              </w:rPr>
              <w:t>□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EB6368" w:rsidRPr="00EB5513" w:rsidRDefault="00EB6368" w:rsidP="00EB6368">
            <w:pPr>
              <w:pStyle w:val="Nessunaspaziatura"/>
              <w:jc w:val="both"/>
              <w:rPr>
                <w:rFonts w:eastAsia="Times New Roman" w:cstheme="minorHAnsi"/>
                <w:sz w:val="20"/>
                <w:lang w:eastAsia="it-IT"/>
              </w:rPr>
            </w:pPr>
            <w:r w:rsidRPr="00EB5513">
              <w:rPr>
                <w:rFonts w:eastAsia="Times New Roman" w:cstheme="minorHAnsi"/>
                <w:sz w:val="20"/>
                <w:lang w:eastAsia="it-IT"/>
              </w:rPr>
              <w:t>Essenze Arboree e arbustive</w:t>
            </w:r>
          </w:p>
        </w:tc>
      </w:tr>
    </w:tbl>
    <w:p w:rsidR="00473AC4" w:rsidRDefault="00473AC4" w:rsidP="00482EF5">
      <w:pPr>
        <w:pStyle w:val="Nessunaspaziatura"/>
        <w:ind w:left="-284"/>
        <w:jc w:val="center"/>
        <w:rPr>
          <w:sz w:val="20"/>
          <w:szCs w:val="20"/>
        </w:rPr>
      </w:pPr>
    </w:p>
    <w:tbl>
      <w:tblPr>
        <w:tblStyle w:val="Grigliatabella"/>
        <w:tblW w:w="9215" w:type="dxa"/>
        <w:tblInd w:w="-289" w:type="dxa"/>
        <w:tblLook w:val="04A0"/>
      </w:tblPr>
      <w:tblGrid>
        <w:gridCol w:w="9215"/>
      </w:tblGrid>
      <w:tr w:rsidR="00070FB2" w:rsidTr="00EB6368">
        <w:tc>
          <w:tcPr>
            <w:tcW w:w="9215" w:type="dxa"/>
          </w:tcPr>
          <w:p w:rsidR="00231906" w:rsidRPr="00850C1D" w:rsidRDefault="00680D49" w:rsidP="00485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Descrizione di dettaglio della o delle </w:t>
            </w:r>
            <w:r>
              <w:rPr>
                <w:b/>
                <w:bCs/>
                <w:sz w:val="20"/>
                <w:szCs w:val="20"/>
              </w:rPr>
              <w:t>forniture, sistemi e componenti progettuali</w:t>
            </w:r>
          </w:p>
        </w:tc>
      </w:tr>
      <w:tr w:rsidR="00070FB2" w:rsidTr="00EB6368">
        <w:trPr>
          <w:trHeight w:val="1769"/>
        </w:trPr>
        <w:tc>
          <w:tcPr>
            <w:tcW w:w="9215" w:type="dxa"/>
          </w:tcPr>
          <w:p w:rsidR="00070FB2" w:rsidRDefault="004855BA" w:rsidP="00680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0D49">
              <w:rPr>
                <w:sz w:val="20"/>
                <w:szCs w:val="20"/>
              </w:rPr>
              <w:t>Breve descrizione (</w:t>
            </w:r>
            <w:proofErr w:type="spellStart"/>
            <w:r w:rsidR="00680D49">
              <w:rPr>
                <w:sz w:val="20"/>
                <w:szCs w:val="20"/>
              </w:rPr>
              <w:t>max</w:t>
            </w:r>
            <w:proofErr w:type="spellEnd"/>
            <w:r w:rsidR="00680D49">
              <w:rPr>
                <w:sz w:val="20"/>
                <w:szCs w:val="20"/>
              </w:rPr>
              <w:t xml:space="preserve"> 1 pagina)</w:t>
            </w:r>
          </w:p>
        </w:tc>
      </w:tr>
    </w:tbl>
    <w:p w:rsidR="00680D49" w:rsidRDefault="00680D49" w:rsidP="00EB6368">
      <w:pPr>
        <w:spacing w:before="120" w:after="12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tbl>
      <w:tblPr>
        <w:tblStyle w:val="Grigliatabella"/>
        <w:tblW w:w="9215" w:type="dxa"/>
        <w:tblInd w:w="-289" w:type="dxa"/>
        <w:tblLook w:val="04A0"/>
      </w:tblPr>
      <w:tblGrid>
        <w:gridCol w:w="9215"/>
      </w:tblGrid>
      <w:tr w:rsidR="00680D49" w:rsidTr="00EB6368">
        <w:tc>
          <w:tcPr>
            <w:tcW w:w="9215" w:type="dxa"/>
          </w:tcPr>
          <w:p w:rsidR="00680D49" w:rsidRPr="00850C1D" w:rsidRDefault="00680D49" w:rsidP="00EB63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ULTERIORI PROPOSTE DI</w:t>
            </w:r>
            <w:r w:rsidRPr="00231906">
              <w:rPr>
                <w:rFonts w:eastAsia="Times New Roman" w:cs="Tahoma"/>
                <w:b/>
                <w:sz w:val="20"/>
                <w:lang w:eastAsia="it-IT"/>
              </w:rPr>
              <w:t xml:space="preserve"> COMPONENTI TECNICI, SISTEMI, SERVIZI ED ALLESTIMENTI, </w:t>
            </w:r>
            <w:r w:rsidRPr="00EB6368">
              <w:rPr>
                <w:rFonts w:eastAsia="Times New Roman" w:cs="Tahoma"/>
                <w:b/>
                <w:sz w:val="20"/>
                <w:u w:val="single"/>
                <w:lang w:eastAsia="it-IT"/>
              </w:rPr>
              <w:t xml:space="preserve">NON IN ELENCO </w:t>
            </w:r>
            <w:proofErr w:type="spellStart"/>
            <w:r w:rsidRPr="00EB6368">
              <w:rPr>
                <w:rFonts w:eastAsia="Times New Roman" w:cs="Tahoma"/>
                <w:b/>
                <w:i/>
                <w:sz w:val="20"/>
                <w:u w:val="single"/>
                <w:lang w:eastAsia="it-IT"/>
              </w:rPr>
              <w:t>Value</w:t>
            </w:r>
            <w:proofErr w:type="spellEnd"/>
            <w:r w:rsidRPr="00EB6368">
              <w:rPr>
                <w:rFonts w:eastAsia="Times New Roman" w:cs="Tahoma"/>
                <w:b/>
                <w:i/>
                <w:sz w:val="20"/>
                <w:u w:val="single"/>
                <w:lang w:eastAsia="it-IT"/>
              </w:rPr>
              <w:t xml:space="preserve"> in </w:t>
            </w:r>
            <w:proofErr w:type="spellStart"/>
            <w:r w:rsidRPr="00EB6368">
              <w:rPr>
                <w:rFonts w:eastAsia="Times New Roman" w:cs="Tahoma"/>
                <w:b/>
                <w:i/>
                <w:sz w:val="20"/>
                <w:u w:val="single"/>
                <w:lang w:eastAsia="it-IT"/>
              </w:rPr>
              <w:t>Kind</w:t>
            </w:r>
            <w:proofErr w:type="spellEnd"/>
            <w:r>
              <w:rPr>
                <w:rFonts w:eastAsia="Times New Roman" w:cs="Tahoma"/>
                <w:b/>
                <w:sz w:val="20"/>
                <w:lang w:eastAsia="it-IT"/>
              </w:rPr>
              <w:t xml:space="preserve">, 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 xml:space="preserve">PURCHÉ FISICAMENTE INTEGRABILI O COMPLEMENTARI AL PADIGLIONE ITALIA, E COMUNQUE COMPATIBILI CON </w:t>
            </w:r>
            <w:r w:rsidR="00EB6368">
              <w:rPr>
                <w:rFonts w:eastAsia="Times New Roman" w:cs="Tahoma"/>
                <w:b/>
                <w:sz w:val="20"/>
                <w:lang w:eastAsia="it-IT"/>
              </w:rPr>
              <w:t>LO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 xml:space="preserve"> SPIRITO DI INNOVAZIONE TECNOLOGICA</w:t>
            </w:r>
          </w:p>
        </w:tc>
      </w:tr>
      <w:tr w:rsidR="00680D49" w:rsidTr="00EB6368">
        <w:trPr>
          <w:trHeight w:val="1769"/>
        </w:trPr>
        <w:tc>
          <w:tcPr>
            <w:tcW w:w="9215" w:type="dxa"/>
          </w:tcPr>
          <w:p w:rsidR="00680D49" w:rsidRDefault="00680D49" w:rsidP="00F9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Breve descrizione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pagina)</w:t>
            </w:r>
          </w:p>
        </w:tc>
      </w:tr>
    </w:tbl>
    <w:p w:rsidR="00680D49" w:rsidRDefault="00680D49"/>
    <w:tbl>
      <w:tblPr>
        <w:tblStyle w:val="Grigliatabella"/>
        <w:tblW w:w="9215" w:type="dxa"/>
        <w:tblInd w:w="-289" w:type="dxa"/>
        <w:tblLook w:val="04A0"/>
      </w:tblPr>
      <w:tblGrid>
        <w:gridCol w:w="9215"/>
      </w:tblGrid>
      <w:tr w:rsidR="00680D49" w:rsidTr="00EB6368">
        <w:tc>
          <w:tcPr>
            <w:tcW w:w="9215" w:type="dxa"/>
          </w:tcPr>
          <w:p w:rsidR="00680D49" w:rsidRPr="00850C1D" w:rsidRDefault="00680D49" w:rsidP="004F005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PROPOSTE DI</w:t>
            </w:r>
            <w:r w:rsidRPr="00231906">
              <w:rPr>
                <w:rFonts w:eastAsia="Times New Roman" w:cs="Tahoma"/>
                <w:b/>
                <w:sz w:val="20"/>
                <w:lang w:eastAsia="it-IT"/>
              </w:rPr>
              <w:t xml:space="preserve"> </w:t>
            </w:r>
            <w:r>
              <w:rPr>
                <w:rFonts w:eastAsia="Times New Roman" w:cs="Tahoma"/>
                <w:b/>
                <w:sz w:val="20"/>
                <w:lang w:eastAsia="it-IT"/>
              </w:rPr>
              <w:t xml:space="preserve">ORGANIZZAZIONE/PRODUZIONE DI 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>EVENTI, MOSTRE, MANIFESTAZIONI DI CARATTERE ART</w:t>
            </w:r>
            <w:r w:rsidR="00166C90">
              <w:rPr>
                <w:rFonts w:eastAsia="Times New Roman" w:cs="Tahoma"/>
                <w:b/>
                <w:sz w:val="20"/>
                <w:lang w:eastAsia="it-IT"/>
              </w:rPr>
              <w:t xml:space="preserve">ISTICO, CULTURALE, SCIENTIFICO 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 xml:space="preserve">E SPORTIVO, </w:t>
            </w:r>
            <w:r w:rsidR="00166C90">
              <w:rPr>
                <w:rFonts w:eastAsia="Times New Roman" w:cs="Tahoma"/>
                <w:b/>
                <w:sz w:val="20"/>
                <w:lang w:eastAsia="it-IT"/>
              </w:rPr>
              <w:t>NEL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 xml:space="preserve"> PADIGLIONE ITALIA O </w:t>
            </w:r>
            <w:r w:rsidR="00EB6368">
              <w:rPr>
                <w:rFonts w:eastAsia="Times New Roman" w:cs="Tahoma"/>
                <w:b/>
                <w:sz w:val="20"/>
                <w:lang w:eastAsia="it-IT"/>
              </w:rPr>
              <w:t>ALL’ESTERNO</w:t>
            </w:r>
            <w:r w:rsidRPr="00680D49">
              <w:rPr>
                <w:rFonts w:eastAsia="Times New Roman" w:cs="Tahoma"/>
                <w:b/>
                <w:sz w:val="20"/>
                <w:lang w:eastAsia="it-IT"/>
              </w:rPr>
              <w:t xml:space="preserve"> PRESSO </w:t>
            </w:r>
            <w:r w:rsidR="004F0052">
              <w:rPr>
                <w:rFonts w:eastAsia="Times New Roman" w:cs="Tahoma"/>
                <w:b/>
                <w:sz w:val="20"/>
                <w:lang w:eastAsia="it-IT"/>
              </w:rPr>
              <w:t>L’ANFITEATRO</w:t>
            </w:r>
          </w:p>
        </w:tc>
      </w:tr>
      <w:tr w:rsidR="00680D49" w:rsidTr="00EB6368">
        <w:trPr>
          <w:trHeight w:val="1769"/>
        </w:trPr>
        <w:tc>
          <w:tcPr>
            <w:tcW w:w="9215" w:type="dxa"/>
          </w:tcPr>
          <w:p w:rsidR="00680D49" w:rsidRDefault="00680D49" w:rsidP="00F9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Breve descrizione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 pagina)</w:t>
            </w:r>
          </w:p>
        </w:tc>
      </w:tr>
    </w:tbl>
    <w:p w:rsidR="004855BA" w:rsidRDefault="00482EF5" w:rsidP="00482EF5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p w:rsidR="00DF0AB1" w:rsidRDefault="00482EF5" w:rsidP="00E00FE3">
      <w:pPr>
        <w:ind w:left="-284"/>
        <w:rPr>
          <w:sz w:val="20"/>
          <w:szCs w:val="20"/>
        </w:rPr>
      </w:pPr>
      <w:r w:rsidRPr="00482EF5">
        <w:rPr>
          <w:b/>
          <w:sz w:val="20"/>
          <w:szCs w:val="20"/>
        </w:rPr>
        <w:t>ULTERIORI</w:t>
      </w:r>
      <w:r w:rsidR="00E00FE3">
        <w:rPr>
          <w:sz w:val="20"/>
          <w:szCs w:val="20"/>
        </w:rPr>
        <w:t xml:space="preserve"> </w:t>
      </w:r>
      <w:r w:rsidR="00E00FE3" w:rsidRPr="00E00FE3">
        <w:rPr>
          <w:b/>
          <w:sz w:val="20"/>
          <w:szCs w:val="20"/>
        </w:rPr>
        <w:t>INFORMAZIONI</w:t>
      </w:r>
      <w:r>
        <w:rPr>
          <w:b/>
          <w:sz w:val="20"/>
          <w:szCs w:val="20"/>
        </w:rPr>
        <w:t xml:space="preserve"> SUL PROPONENTE</w:t>
      </w:r>
      <w:r w:rsidR="00E00FE3">
        <w:rPr>
          <w:sz w:val="20"/>
          <w:szCs w:val="20"/>
        </w:rPr>
        <w:t>:</w:t>
      </w:r>
    </w:p>
    <w:tbl>
      <w:tblPr>
        <w:tblStyle w:val="Grigliatabella"/>
        <w:tblW w:w="9068" w:type="dxa"/>
        <w:tblInd w:w="-284" w:type="dxa"/>
        <w:tblLook w:val="04A0"/>
      </w:tblPr>
      <w:tblGrid>
        <w:gridCol w:w="9068"/>
      </w:tblGrid>
      <w:tr w:rsidR="00E00FE3" w:rsidTr="00070FB2">
        <w:tc>
          <w:tcPr>
            <w:tcW w:w="9068" w:type="dxa"/>
          </w:tcPr>
          <w:p w:rsidR="00E00FE3" w:rsidRPr="00E00FE3" w:rsidRDefault="00E00FE3" w:rsidP="00EB6368">
            <w:pPr>
              <w:jc w:val="both"/>
              <w:rPr>
                <w:b/>
                <w:sz w:val="20"/>
                <w:szCs w:val="20"/>
              </w:rPr>
            </w:pPr>
            <w:r w:rsidRPr="00E00FE3">
              <w:rPr>
                <w:b/>
                <w:sz w:val="20"/>
                <w:szCs w:val="20"/>
              </w:rPr>
              <w:t xml:space="preserve">Descrizione della </w:t>
            </w:r>
            <w:proofErr w:type="spellStart"/>
            <w:r w:rsidRPr="00E00FE3">
              <w:rPr>
                <w:b/>
                <w:i/>
                <w:sz w:val="20"/>
                <w:szCs w:val="20"/>
              </w:rPr>
              <w:t>mission</w:t>
            </w:r>
            <w:proofErr w:type="spellEnd"/>
            <w:r w:rsidR="00EB6368">
              <w:rPr>
                <w:b/>
                <w:i/>
                <w:sz w:val="20"/>
                <w:szCs w:val="20"/>
              </w:rPr>
              <w:t xml:space="preserve"> </w:t>
            </w:r>
            <w:r w:rsidR="00EB6368" w:rsidRPr="00EB6368">
              <w:rPr>
                <w:b/>
                <w:sz w:val="20"/>
                <w:szCs w:val="20"/>
              </w:rPr>
              <w:t>e</w:t>
            </w:r>
            <w:r w:rsidR="00EB6368">
              <w:rPr>
                <w:b/>
                <w:i/>
                <w:sz w:val="20"/>
                <w:szCs w:val="20"/>
              </w:rPr>
              <w:t xml:space="preserve"> </w:t>
            </w:r>
            <w:r w:rsidRPr="00E00FE3">
              <w:rPr>
                <w:b/>
                <w:sz w:val="20"/>
                <w:szCs w:val="20"/>
              </w:rPr>
              <w:t>dell’</w:t>
            </w:r>
            <w:r>
              <w:rPr>
                <w:b/>
                <w:sz w:val="20"/>
                <w:szCs w:val="20"/>
              </w:rPr>
              <w:t xml:space="preserve">attività del proponente </w:t>
            </w:r>
            <w:r w:rsidRPr="00E00FE3">
              <w:rPr>
                <w:b/>
                <w:sz w:val="20"/>
                <w:szCs w:val="20"/>
              </w:rPr>
              <w:t>e della sua struttura organizzativa/aziendale</w:t>
            </w:r>
            <w:r>
              <w:rPr>
                <w:b/>
                <w:sz w:val="20"/>
                <w:szCs w:val="20"/>
              </w:rPr>
              <w:t xml:space="preserve"> e dimensione economica</w:t>
            </w:r>
          </w:p>
        </w:tc>
      </w:tr>
      <w:tr w:rsidR="00E00FE3" w:rsidTr="00070FB2">
        <w:tc>
          <w:tcPr>
            <w:tcW w:w="9068" w:type="dxa"/>
          </w:tcPr>
          <w:p w:rsidR="00E00FE3" w:rsidRDefault="00260BA1" w:rsidP="00E0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descrizione</w:t>
            </w:r>
            <w:r w:rsidR="00726CA3">
              <w:rPr>
                <w:sz w:val="20"/>
                <w:szCs w:val="20"/>
              </w:rPr>
              <w:t xml:space="preserve"> (</w:t>
            </w:r>
            <w:proofErr w:type="spellStart"/>
            <w:r w:rsidR="00726CA3">
              <w:rPr>
                <w:sz w:val="20"/>
                <w:szCs w:val="20"/>
              </w:rPr>
              <w:t>max</w:t>
            </w:r>
            <w:proofErr w:type="spellEnd"/>
            <w:r w:rsidR="00726CA3">
              <w:rPr>
                <w:sz w:val="20"/>
                <w:szCs w:val="20"/>
              </w:rPr>
              <w:t xml:space="preserve"> 1 pagina)</w:t>
            </w: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</w:tc>
      </w:tr>
      <w:tr w:rsidR="00E00FE3" w:rsidTr="00070FB2">
        <w:tc>
          <w:tcPr>
            <w:tcW w:w="9068" w:type="dxa"/>
          </w:tcPr>
          <w:p w:rsidR="00E00FE3" w:rsidRPr="00E00FE3" w:rsidRDefault="00E00FE3" w:rsidP="00E00FE3">
            <w:pPr>
              <w:rPr>
                <w:b/>
                <w:sz w:val="20"/>
                <w:szCs w:val="20"/>
              </w:rPr>
            </w:pPr>
            <w:r w:rsidRPr="00E00FE3">
              <w:rPr>
                <w:b/>
                <w:sz w:val="20"/>
                <w:szCs w:val="20"/>
              </w:rPr>
              <w:t xml:space="preserve">Motivazione per la partecipazione quale partner/sponsor del Padiglione Italia a EXPO 2020 </w:t>
            </w:r>
            <w:r w:rsidR="00231906" w:rsidRPr="00E00FE3">
              <w:rPr>
                <w:b/>
                <w:sz w:val="20"/>
                <w:szCs w:val="20"/>
              </w:rPr>
              <w:t>Dubai</w:t>
            </w:r>
          </w:p>
        </w:tc>
      </w:tr>
      <w:tr w:rsidR="00E00FE3" w:rsidTr="00070FB2">
        <w:tc>
          <w:tcPr>
            <w:tcW w:w="9068" w:type="dxa"/>
          </w:tcPr>
          <w:p w:rsidR="00E00FE3" w:rsidRDefault="00260BA1" w:rsidP="00E0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Breve descrizione</w:t>
            </w:r>
            <w:r w:rsidR="00726CA3">
              <w:rPr>
                <w:sz w:val="20"/>
                <w:szCs w:val="20"/>
              </w:rPr>
              <w:t xml:space="preserve"> (</w:t>
            </w:r>
            <w:proofErr w:type="spellStart"/>
            <w:r w:rsidR="00726CA3">
              <w:rPr>
                <w:sz w:val="20"/>
                <w:szCs w:val="20"/>
              </w:rPr>
              <w:t>max</w:t>
            </w:r>
            <w:proofErr w:type="spellEnd"/>
            <w:r w:rsidR="00726CA3">
              <w:rPr>
                <w:sz w:val="20"/>
                <w:szCs w:val="20"/>
              </w:rPr>
              <w:t xml:space="preserve"> 1 pagina)</w:t>
            </w:r>
            <w:bookmarkStart w:id="0" w:name="_GoBack"/>
            <w:bookmarkEnd w:id="0"/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  <w:p w:rsidR="00E00FE3" w:rsidRDefault="00E00FE3" w:rsidP="00E00FE3">
            <w:pPr>
              <w:rPr>
                <w:sz w:val="20"/>
                <w:szCs w:val="20"/>
              </w:rPr>
            </w:pPr>
          </w:p>
        </w:tc>
      </w:tr>
    </w:tbl>
    <w:p w:rsidR="00070FB2" w:rsidRDefault="00070FB2" w:rsidP="00070FB2">
      <w:pPr>
        <w:spacing w:after="120"/>
        <w:ind w:left="-284"/>
        <w:contextualSpacing/>
        <w:rPr>
          <w:sz w:val="20"/>
          <w:szCs w:val="20"/>
        </w:rPr>
      </w:pPr>
    </w:p>
    <w:p w:rsidR="005D6478" w:rsidRPr="004861E1" w:rsidRDefault="00482EF5" w:rsidP="00482EF5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tal fine il proponente </w:t>
      </w:r>
      <w:r w:rsidR="005D6478" w:rsidRPr="005D6478">
        <w:rPr>
          <w:b/>
          <w:sz w:val="20"/>
          <w:szCs w:val="20"/>
        </w:rPr>
        <w:t>DICHIARA</w:t>
      </w:r>
      <w:r w:rsidR="005D6478">
        <w:rPr>
          <w:sz w:val="20"/>
          <w:szCs w:val="20"/>
        </w:rPr>
        <w:t>:</w:t>
      </w:r>
    </w:p>
    <w:p w:rsidR="00E41937" w:rsidRPr="002B1023" w:rsidRDefault="00E41937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2B1023">
        <w:rPr>
          <w:sz w:val="20"/>
          <w:szCs w:val="20"/>
        </w:rPr>
        <w:t xml:space="preserve">il possesso </w:t>
      </w:r>
      <w:r w:rsidR="002B1023" w:rsidRPr="002B1023">
        <w:rPr>
          <w:sz w:val="20"/>
          <w:szCs w:val="20"/>
        </w:rPr>
        <w:t xml:space="preserve">dei </w:t>
      </w:r>
      <w:r w:rsidRPr="002B1023">
        <w:rPr>
          <w:sz w:val="20"/>
          <w:szCs w:val="20"/>
        </w:rPr>
        <w:t>req</w:t>
      </w:r>
      <w:r w:rsidR="002B1023" w:rsidRPr="002B1023">
        <w:rPr>
          <w:sz w:val="20"/>
          <w:szCs w:val="20"/>
        </w:rPr>
        <w:t>uisiti di</w:t>
      </w:r>
      <w:r w:rsidRPr="002B1023">
        <w:rPr>
          <w:sz w:val="20"/>
          <w:szCs w:val="20"/>
        </w:rPr>
        <w:t xml:space="preserve"> moralità prof</w:t>
      </w:r>
      <w:r w:rsidR="002B1023" w:rsidRPr="002B1023">
        <w:rPr>
          <w:sz w:val="20"/>
          <w:szCs w:val="20"/>
        </w:rPr>
        <w:t>essionale necessari a contrarre con la Pubblica amministrazione;</w:t>
      </w:r>
    </w:p>
    <w:p w:rsidR="005D6478" w:rsidRPr="005D6478" w:rsidRDefault="00482EF5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 w:rsidR="005D6478" w:rsidRPr="005D6478">
        <w:rPr>
          <w:sz w:val="20"/>
          <w:szCs w:val="20"/>
        </w:rPr>
        <w:t xml:space="preserve">insussistenza rispetto alle attività svolte, di cause di incompatibilità </w:t>
      </w:r>
      <w:r w:rsidR="005D6478">
        <w:rPr>
          <w:sz w:val="20"/>
          <w:szCs w:val="20"/>
        </w:rPr>
        <w:t xml:space="preserve">o di conflitto di interesse </w:t>
      </w:r>
      <w:r w:rsidR="005D6478" w:rsidRPr="005D6478">
        <w:rPr>
          <w:sz w:val="20"/>
          <w:szCs w:val="20"/>
        </w:rPr>
        <w:t>previste dalle vigenti disposizioni legislative e regolamentari;</w:t>
      </w:r>
    </w:p>
    <w:p w:rsidR="005D6478" w:rsidRPr="005D6478" w:rsidRDefault="00482EF5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5D6478" w:rsidRPr="005D6478">
        <w:rPr>
          <w:sz w:val="20"/>
          <w:szCs w:val="20"/>
        </w:rPr>
        <w:t>assumere l’obbligo di rendere noto tempestivamente a</w:t>
      </w:r>
      <w:r w:rsidR="002B1023">
        <w:rPr>
          <w:sz w:val="20"/>
          <w:szCs w:val="20"/>
        </w:rPr>
        <w:t xml:space="preserve"> Invitalia </w:t>
      </w:r>
      <w:r w:rsidR="005D6478" w:rsidRPr="005D6478">
        <w:rPr>
          <w:sz w:val="20"/>
          <w:szCs w:val="20"/>
        </w:rPr>
        <w:t xml:space="preserve">la sopravvenienza, rispetto alle attività svolte, di cause di incompatibilità </w:t>
      </w:r>
      <w:r w:rsidR="005D6478">
        <w:rPr>
          <w:sz w:val="20"/>
          <w:szCs w:val="20"/>
        </w:rPr>
        <w:t xml:space="preserve">o di conflitto di interesse </w:t>
      </w:r>
      <w:r w:rsidR="005D6478" w:rsidRPr="005D6478">
        <w:rPr>
          <w:sz w:val="20"/>
          <w:szCs w:val="20"/>
        </w:rPr>
        <w:t>previste dalle vigenti disposizi</w:t>
      </w:r>
      <w:r w:rsidR="005D6478">
        <w:rPr>
          <w:sz w:val="20"/>
          <w:szCs w:val="20"/>
        </w:rPr>
        <w:t>oni legislative e regolamentari</w:t>
      </w:r>
      <w:r w:rsidR="005D6478" w:rsidRPr="005D6478">
        <w:rPr>
          <w:sz w:val="20"/>
          <w:szCs w:val="20"/>
        </w:rPr>
        <w:t>;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 xml:space="preserve">di accettare e riconoscere che le registrazioni di sistema (cd. </w:t>
      </w:r>
      <w:r w:rsidRPr="00E00FE3">
        <w:rPr>
          <w:i/>
          <w:sz w:val="20"/>
          <w:szCs w:val="20"/>
        </w:rPr>
        <w:t>log</w:t>
      </w:r>
      <w:r w:rsidRPr="005D6478">
        <w:rPr>
          <w:sz w:val="20"/>
          <w:szCs w:val="20"/>
        </w:rPr>
        <w:t xml:space="preserve"> di sistema) relative ai collegamenti effettuati alla Piattaforma Telematica e alle relative operazioni eseguite nell’ambito della partecipazione alla presente procedura costituiscono piena prova dei fatti e delle circostanze da queste rappresentate con riferimento alle operazioni effettuate;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>di aver letto il “Contratto per l’utilizzo della Piattaforma Telematica”, disponibile alla voce “Regolamento” della sezione “Sito e riferimenti” della Piattaforma Telematica, e di accettare tutte le singole clausole in esso contenute;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>con riferimento alla registrazione al Portale</w:t>
      </w:r>
      <w:r w:rsidR="00E00FE3">
        <w:rPr>
          <w:sz w:val="20"/>
          <w:szCs w:val="20"/>
        </w:rPr>
        <w:t>,</w:t>
      </w:r>
      <w:r w:rsidRPr="005D6478">
        <w:rPr>
          <w:sz w:val="20"/>
          <w:szCs w:val="20"/>
        </w:rPr>
        <w:t xml:space="preserve"> di aver letto e di accettare l’informativa generale sul trattamento dei dati personali e l’informativa specifica sul trattamento dei dati personali di cui all’articolo 8 del “Contratto per l’utilizzo del sistema telematico”, disponibili, rispettivamente, alla voce “Privacy Policy” e “Regolamento” della sezione “Sito e Riferimenti” della Piattaforma Telematica, entrambe rese ai sensi dell’articolo 13 del Regolamento (UE) 2016/679;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>di aver letto e di accettare l’informativa sul trattamento dei dati personali, disponibile alla voce “Informativa Privacy” della sezione “Sito e Riferimenti” della Piattaforma Telematica, resa ai sensi dell’articolo 13 del GDPR e relativa al trattamento dei dati personali - da parte del Titolare (Invitalia) - che si rendono necessari per lo svolgimento della presente procedura di gara;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 xml:space="preserve">di impegnarsi a non divulgare con alcun mezzo il contenuto dei documenti afferenti alla presente procedura ai quali si avrà, se del caso, accesso o che, comunque, saranno messi a disposizione da Invitalia; </w:t>
      </w:r>
    </w:p>
    <w:p w:rsidR="005D6478" w:rsidRPr="005D6478" w:rsidRDefault="005D6478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5D6478">
        <w:rPr>
          <w:sz w:val="20"/>
          <w:szCs w:val="20"/>
        </w:rPr>
        <w:t>di autor</w:t>
      </w:r>
      <w:r w:rsidR="00DF0AB1">
        <w:rPr>
          <w:sz w:val="20"/>
          <w:szCs w:val="20"/>
        </w:rPr>
        <w:t xml:space="preserve">izzare Invitalia a trasmettere tutte </w:t>
      </w:r>
      <w:r w:rsidRPr="005D6478">
        <w:rPr>
          <w:sz w:val="20"/>
          <w:szCs w:val="20"/>
        </w:rPr>
        <w:t xml:space="preserve">e comunicazioni </w:t>
      </w:r>
      <w:r w:rsidR="00DF0AB1">
        <w:rPr>
          <w:sz w:val="20"/>
          <w:szCs w:val="20"/>
        </w:rPr>
        <w:t xml:space="preserve">inerenti la presente procedura  </w:t>
      </w:r>
      <w:r w:rsidRPr="005D6478">
        <w:rPr>
          <w:sz w:val="20"/>
          <w:szCs w:val="20"/>
        </w:rPr>
        <w:t>all’indirizzo di posta elettronica certificata dichiarato al momento della registrazione sulla Piattaforma Telematica, ovvero, in caso di impossibilità di utilizzo della P.E.C., al numero di fax indicato;</w:t>
      </w:r>
    </w:p>
    <w:p w:rsidR="00DF0AB1" w:rsidRPr="00DF0AB1" w:rsidRDefault="00DF0AB1" w:rsidP="00DF0AB1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DF0AB1">
        <w:rPr>
          <w:sz w:val="20"/>
          <w:szCs w:val="20"/>
        </w:rPr>
        <w:t>accetta</w:t>
      </w:r>
      <w:r>
        <w:rPr>
          <w:sz w:val="20"/>
          <w:szCs w:val="20"/>
        </w:rPr>
        <w:t xml:space="preserve">re tutte </w:t>
      </w:r>
      <w:r w:rsidR="00E00FE3">
        <w:rPr>
          <w:sz w:val="20"/>
          <w:szCs w:val="20"/>
        </w:rPr>
        <w:t>le clausole contenute nell’A</w:t>
      </w:r>
      <w:r w:rsidRPr="00DF0AB1">
        <w:rPr>
          <w:sz w:val="20"/>
          <w:szCs w:val="20"/>
        </w:rPr>
        <w:t>vviso</w:t>
      </w:r>
      <w:r w:rsidR="00212504">
        <w:rPr>
          <w:sz w:val="20"/>
          <w:szCs w:val="20"/>
        </w:rPr>
        <w:t xml:space="preserve"> pubblico</w:t>
      </w:r>
      <w:r w:rsidRPr="00DF0AB1">
        <w:rPr>
          <w:sz w:val="20"/>
          <w:szCs w:val="20"/>
        </w:rPr>
        <w:t>;</w:t>
      </w:r>
    </w:p>
    <w:p w:rsidR="00E00FE3" w:rsidRDefault="00DF0AB1" w:rsidP="00E00FE3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DF0AB1">
        <w:rPr>
          <w:sz w:val="20"/>
          <w:szCs w:val="20"/>
        </w:rPr>
        <w:t>di impegnarsi ad assumere tutte le responsabilità e gli adempimenti previsti dalla normativa vigente in materia di sponsorizzazione</w:t>
      </w:r>
      <w:r w:rsidR="002B1023">
        <w:rPr>
          <w:sz w:val="20"/>
          <w:szCs w:val="20"/>
        </w:rPr>
        <w:t xml:space="preserve"> o partnership</w:t>
      </w:r>
      <w:r w:rsidRPr="00DF0AB1">
        <w:rPr>
          <w:sz w:val="20"/>
          <w:szCs w:val="20"/>
        </w:rPr>
        <w:t>;</w:t>
      </w:r>
    </w:p>
    <w:p w:rsidR="00DF0AB1" w:rsidRPr="00E00FE3" w:rsidRDefault="00E00FE3" w:rsidP="00E00FE3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E00FE3">
        <w:rPr>
          <w:sz w:val="20"/>
          <w:szCs w:val="20"/>
        </w:rPr>
        <w:t>di non</w:t>
      </w:r>
      <w:r w:rsidR="00DF0AB1" w:rsidRPr="00E00FE3">
        <w:rPr>
          <w:sz w:val="20"/>
          <w:szCs w:val="20"/>
        </w:rPr>
        <w:t xml:space="preserve"> proporre forme di spons</w:t>
      </w:r>
      <w:r w:rsidRPr="00E00FE3">
        <w:rPr>
          <w:sz w:val="20"/>
          <w:szCs w:val="20"/>
        </w:rPr>
        <w:t>orizzazione</w:t>
      </w:r>
      <w:r w:rsidR="00482EF5">
        <w:rPr>
          <w:sz w:val="20"/>
          <w:szCs w:val="20"/>
        </w:rPr>
        <w:t xml:space="preserve"> o partenariato escluse dall’A</w:t>
      </w:r>
      <w:r w:rsidRPr="00E00FE3">
        <w:rPr>
          <w:sz w:val="20"/>
          <w:szCs w:val="20"/>
        </w:rPr>
        <w:t>vviso</w:t>
      </w:r>
      <w:r w:rsidR="00FE68EF" w:rsidRPr="00FE68EF">
        <w:rPr>
          <w:sz w:val="20"/>
          <w:szCs w:val="20"/>
        </w:rPr>
        <w:t xml:space="preserve"> </w:t>
      </w:r>
      <w:r w:rsidR="00212504">
        <w:rPr>
          <w:sz w:val="20"/>
          <w:szCs w:val="20"/>
        </w:rPr>
        <w:t xml:space="preserve"> pubblico</w:t>
      </w:r>
      <w:r w:rsidRPr="00E00FE3">
        <w:rPr>
          <w:sz w:val="20"/>
          <w:szCs w:val="20"/>
        </w:rPr>
        <w:t>.</w:t>
      </w:r>
    </w:p>
    <w:p w:rsid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</w:p>
    <w:p w:rsid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</w:p>
    <w:p w:rsid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Il Dichiarante </w:t>
      </w:r>
    </w:p>
    <w:p w:rsid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070FB2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00FE3" w:rsidRPr="00E00FE3" w:rsidRDefault="00E00FE3" w:rsidP="00E00FE3">
      <w:pPr>
        <w:pStyle w:val="Paragrafoelenco"/>
        <w:ind w:left="-284"/>
        <w:jc w:val="both"/>
        <w:rPr>
          <w:sz w:val="20"/>
          <w:szCs w:val="20"/>
        </w:rPr>
      </w:pPr>
    </w:p>
    <w:p w:rsidR="00DF0AB1" w:rsidRPr="00E00FE3" w:rsidRDefault="00DF0AB1" w:rsidP="00DF0AB1">
      <w:pPr>
        <w:ind w:left="-284"/>
        <w:rPr>
          <w:b/>
          <w:sz w:val="20"/>
          <w:szCs w:val="20"/>
        </w:rPr>
      </w:pPr>
      <w:r w:rsidRPr="00E00FE3">
        <w:rPr>
          <w:b/>
          <w:sz w:val="20"/>
          <w:szCs w:val="20"/>
          <w:u w:val="single"/>
        </w:rPr>
        <w:t>ALLEGATI</w:t>
      </w:r>
      <w:r w:rsidRPr="00E00FE3">
        <w:rPr>
          <w:b/>
          <w:sz w:val="20"/>
          <w:szCs w:val="20"/>
        </w:rPr>
        <w:t>:</w:t>
      </w:r>
    </w:p>
    <w:p w:rsidR="00DF0AB1" w:rsidRPr="00DF0AB1" w:rsidRDefault="00DF0AB1" w:rsidP="00E00FE3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E00FE3">
        <w:rPr>
          <w:sz w:val="20"/>
          <w:szCs w:val="20"/>
        </w:rPr>
        <w:t>(ove necessario) la procura sottoscritta dal legale rappresentante, nonché il documento d’identità di quest’ultimo</w:t>
      </w:r>
      <w:r w:rsidR="00FE68EF">
        <w:rPr>
          <w:sz w:val="20"/>
          <w:szCs w:val="20"/>
        </w:rPr>
        <w:t>.</w:t>
      </w:r>
    </w:p>
    <w:sectPr w:rsidR="00DF0AB1" w:rsidRPr="00DF0AB1" w:rsidSect="00DA6B74">
      <w:headerReference w:type="default" r:id="rId7"/>
      <w:footerReference w:type="default" r:id="rId8"/>
      <w:pgSz w:w="11906" w:h="16838"/>
      <w:pgMar w:top="3261" w:right="1134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3C" w:rsidRDefault="00DC6E3C" w:rsidP="00733526">
      <w:pPr>
        <w:spacing w:after="0" w:line="240" w:lineRule="auto"/>
      </w:pPr>
      <w:r>
        <w:separator/>
      </w:r>
    </w:p>
  </w:endnote>
  <w:endnote w:type="continuationSeparator" w:id="0">
    <w:p w:rsidR="00DC6E3C" w:rsidRDefault="00DC6E3C" w:rsidP="0073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0779147"/>
      <w:docPartObj>
        <w:docPartGallery w:val="Page Numbers (Bottom of Page)"/>
        <w:docPartUnique/>
      </w:docPartObj>
    </w:sdtPr>
    <w:sdtContent>
      <w:p w:rsidR="00720D50" w:rsidRDefault="00CB0C30">
        <w:pPr>
          <w:pStyle w:val="Pidipagina"/>
          <w:jc w:val="right"/>
        </w:pPr>
        <w:r>
          <w:fldChar w:fldCharType="begin"/>
        </w:r>
        <w:r w:rsidR="00720D50">
          <w:instrText>PAGE   \* MERGEFORMAT</w:instrText>
        </w:r>
        <w:r>
          <w:fldChar w:fldCharType="separate"/>
        </w:r>
        <w:r w:rsidR="00575A7D">
          <w:rPr>
            <w:noProof/>
          </w:rPr>
          <w:t>5</w:t>
        </w:r>
        <w:r>
          <w:fldChar w:fldCharType="end"/>
        </w:r>
      </w:p>
    </w:sdtContent>
  </w:sdt>
  <w:p w:rsidR="00733526" w:rsidRDefault="007335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3C" w:rsidRDefault="00DC6E3C" w:rsidP="00733526">
      <w:pPr>
        <w:spacing w:after="0" w:line="240" w:lineRule="auto"/>
      </w:pPr>
      <w:r>
        <w:separator/>
      </w:r>
    </w:p>
  </w:footnote>
  <w:footnote w:type="continuationSeparator" w:id="0">
    <w:p w:rsidR="00DC6E3C" w:rsidRDefault="00DC6E3C" w:rsidP="0073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26" w:rsidRDefault="00FE68EF" w:rsidP="00733526"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-1861820</wp:posOffset>
          </wp:positionH>
          <wp:positionV relativeFrom="paragraph">
            <wp:posOffset>-295910</wp:posOffset>
          </wp:positionV>
          <wp:extent cx="7233285" cy="1116330"/>
          <wp:effectExtent l="0" t="0" r="5715" b="7620"/>
          <wp:wrapNone/>
          <wp:docPr id="18" name="Immagine 18" descr="INvitalia_Segue_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Nvitalia_Segue_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79" t="1683" r="1761" b="87849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0C3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4578" type="#_x0000_t202" style="position:absolute;margin-left:105.05pt;margin-top:792.2pt;width:142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" filled="f" stroked="f">
          <v:textbox>
            <w:txbxContent>
              <w:p w:rsidR="00733526" w:rsidRDefault="00733526" w:rsidP="00733526">
                <w:pPr>
                  <w:spacing w:after="0" w:line="240" w:lineRule="auto"/>
                  <w:rPr>
                    <w:rFonts w:ascii="Arial" w:hAnsi="Arial" w:cs="Arial"/>
                    <w:color w:val="818A8F"/>
                    <w:sz w:val="14"/>
                    <w:szCs w:val="14"/>
                  </w:rPr>
                </w:pPr>
                <w:r w:rsidRPr="006E3D69">
                  <w:rPr>
                    <w:rFonts w:ascii="Arial" w:hAnsi="Arial" w:cs="Arial"/>
                    <w:color w:val="818A8F"/>
                    <w:sz w:val="14"/>
                    <w:szCs w:val="14"/>
                  </w:rPr>
                  <w:t>Via Calabria, 46 00187 Roma</w:t>
                </w:r>
              </w:p>
              <w:p w:rsidR="00733526" w:rsidRPr="00EB5E41" w:rsidRDefault="00733526" w:rsidP="00733526">
                <w:pPr>
                  <w:rPr>
                    <w:rFonts w:ascii="Arial" w:hAnsi="Arial" w:cs="Arial"/>
                    <w:color w:val="818A8F"/>
                    <w:sz w:val="14"/>
                    <w:szCs w:val="14"/>
                  </w:rPr>
                </w:pPr>
                <w:r w:rsidRPr="00EB5E41">
                  <w:rPr>
                    <w:rFonts w:ascii="Arial" w:hAnsi="Arial" w:cs="Arial"/>
                    <w:color w:val="818A8F"/>
                    <w:sz w:val="14"/>
                    <w:szCs w:val="14"/>
                  </w:rPr>
                  <w:t xml:space="preserve">T +39 06 421 601 F +39 06 421 606 16info@invitalia.it – www.invitalia.it </w:t>
                </w:r>
              </w:p>
            </w:txbxContent>
          </v:textbox>
          <w10:wrap anchorx="page" anchory="page"/>
          <w10:anchorlock/>
        </v:shape>
      </w:pict>
    </w:r>
  </w:p>
  <w:p w:rsidR="00733526" w:rsidRDefault="00FE68EF" w:rsidP="00733526">
    <w:pPr>
      <w:pStyle w:val="Intestazione"/>
    </w:pPr>
    <w:r w:rsidRPr="00FE68EF"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563370" cy="868045"/>
          <wp:effectExtent l="0" t="0" r="0" b="8255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68EF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3044190</wp:posOffset>
          </wp:positionH>
          <wp:positionV relativeFrom="paragraph">
            <wp:posOffset>5715</wp:posOffset>
          </wp:positionV>
          <wp:extent cx="1833880" cy="86233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3526" w:rsidRDefault="00CB0C30" w:rsidP="00733526">
    <w:pPr>
      <w:pStyle w:val="Intestazione"/>
      <w:tabs>
        <w:tab w:val="clear" w:pos="4819"/>
        <w:tab w:val="clear" w:pos="9638"/>
        <w:tab w:val="left" w:pos="7185"/>
      </w:tabs>
    </w:pPr>
    <w:r>
      <w:rPr>
        <w:noProof/>
        <w:lang w:eastAsia="it-IT"/>
      </w:rPr>
      <w:pict>
        <v:shape id="Casella di testo 4" o:spid="_x0000_s24577" type="#_x0000_t202" style="position:absolute;margin-left:-85.35pt;margin-top:23.3pt;width:191.35pt;height:3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" o:allowoverlap="f" stroked="f">
          <o:lock v:ext="edit" aspectratio="t"/>
          <v:textbox style="mso-fit-shape-to-text:t">
            <w:txbxContent>
              <w:p w:rsidR="00733526" w:rsidRDefault="00733526" w:rsidP="00733526">
                <w:pPr>
                  <w:spacing w:after="0" w:line="240" w:lineRule="auto"/>
                  <w:rPr>
                    <w:rFonts w:ascii="Arial" w:hAnsi="Arial" w:cs="Arial"/>
                    <w:b/>
                    <w:color w:val="818A8F"/>
                    <w:sz w:val="16"/>
                    <w:szCs w:val="16"/>
                  </w:rPr>
                </w:pPr>
                <w:r w:rsidRPr="00E206A1">
                  <w:rPr>
                    <w:rFonts w:ascii="Arial" w:hAnsi="Arial" w:cs="Arial"/>
                    <w:b/>
                    <w:color w:val="818A8F"/>
                    <w:sz w:val="16"/>
                    <w:szCs w:val="16"/>
                  </w:rPr>
                  <w:t xml:space="preserve">Agenzia nazionale per l’attrazione </w:t>
                </w:r>
              </w:p>
              <w:p w:rsidR="00733526" w:rsidRPr="00E206A1" w:rsidRDefault="00733526" w:rsidP="00733526">
                <w:pPr>
                  <w:rPr>
                    <w:rFonts w:ascii="Arial" w:hAnsi="Arial" w:cs="Arial"/>
                    <w:b/>
                    <w:color w:val="818A8F"/>
                    <w:sz w:val="16"/>
                    <w:szCs w:val="16"/>
                  </w:rPr>
                </w:pPr>
                <w:r w:rsidRPr="00E206A1">
                  <w:rPr>
                    <w:rFonts w:ascii="Arial" w:hAnsi="Arial" w:cs="Arial"/>
                    <w:b/>
                    <w:color w:val="818A8F"/>
                    <w:sz w:val="16"/>
                    <w:szCs w:val="16"/>
                  </w:rPr>
                  <w:t>degli investimenti e lo sviluppo d’impresa SpA</w:t>
                </w:r>
              </w:p>
            </w:txbxContent>
          </v:textbox>
        </v:shape>
      </w:pict>
    </w:r>
  </w:p>
  <w:p w:rsidR="00733526" w:rsidRDefault="00733526" w:rsidP="00733526">
    <w:pPr>
      <w:pStyle w:val="Intestazione"/>
      <w:tabs>
        <w:tab w:val="clear" w:pos="4819"/>
        <w:tab w:val="clear" w:pos="9638"/>
        <w:tab w:val="left" w:pos="4845"/>
      </w:tabs>
      <w:ind w:left="4962"/>
      <w:jc w:val="center"/>
      <w:rPr>
        <w:rFonts w:ascii="Arial" w:hAnsi="Arial" w:cs="Arial"/>
        <w:b/>
        <w:color w:val="818A8F"/>
        <w:sz w:val="16"/>
        <w:szCs w:val="16"/>
      </w:rPr>
    </w:pPr>
  </w:p>
  <w:p w:rsidR="00733526" w:rsidRDefault="007335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F7A"/>
    <w:multiLevelType w:val="hybridMultilevel"/>
    <w:tmpl w:val="E6B41B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1542"/>
    <w:multiLevelType w:val="hybridMultilevel"/>
    <w:tmpl w:val="16BEB73C"/>
    <w:lvl w:ilvl="0" w:tplc="353240C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9F6"/>
    <w:multiLevelType w:val="hybridMultilevel"/>
    <w:tmpl w:val="A1F01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74BB"/>
    <w:multiLevelType w:val="hybridMultilevel"/>
    <w:tmpl w:val="A468AEAE"/>
    <w:lvl w:ilvl="0" w:tplc="154A2DBE">
      <w:start w:val="1"/>
      <w:numFmt w:val="lowerRoman"/>
      <w:lvlText w:val="%1."/>
      <w:lvlJc w:val="left"/>
      <w:pPr>
        <w:ind w:left="1287" w:hanging="720"/>
      </w:pPr>
    </w:lvl>
    <w:lvl w:ilvl="1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2" w:tplc="E5A6C7AA">
      <w:start w:val="1"/>
      <w:numFmt w:val="lowerLetter"/>
      <w:lvlText w:val="%3)"/>
      <w:lvlJc w:val="left"/>
      <w:pPr>
        <w:ind w:left="2547" w:hanging="36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C5C04"/>
    <w:multiLevelType w:val="hybridMultilevel"/>
    <w:tmpl w:val="51F6A430"/>
    <w:lvl w:ilvl="0" w:tplc="23D4C7B8">
      <w:start w:val="8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9120B19"/>
    <w:multiLevelType w:val="hybridMultilevel"/>
    <w:tmpl w:val="542A46CA"/>
    <w:lvl w:ilvl="0" w:tplc="DC9010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733526"/>
    <w:rsid w:val="00070FB2"/>
    <w:rsid w:val="000A2019"/>
    <w:rsid w:val="00166C90"/>
    <w:rsid w:val="00212504"/>
    <w:rsid w:val="00231906"/>
    <w:rsid w:val="00260BA1"/>
    <w:rsid w:val="002B1023"/>
    <w:rsid w:val="002C380D"/>
    <w:rsid w:val="003215B5"/>
    <w:rsid w:val="003D4B6A"/>
    <w:rsid w:val="00442686"/>
    <w:rsid w:val="00473AC4"/>
    <w:rsid w:val="00482EF5"/>
    <w:rsid w:val="004855BA"/>
    <w:rsid w:val="004861E1"/>
    <w:rsid w:val="004F0052"/>
    <w:rsid w:val="00575A7D"/>
    <w:rsid w:val="005D6478"/>
    <w:rsid w:val="005F0445"/>
    <w:rsid w:val="00623DFC"/>
    <w:rsid w:val="00680D49"/>
    <w:rsid w:val="00690006"/>
    <w:rsid w:val="00720D50"/>
    <w:rsid w:val="00726CA3"/>
    <w:rsid w:val="00732FC5"/>
    <w:rsid w:val="00733526"/>
    <w:rsid w:val="007A5673"/>
    <w:rsid w:val="007E6E13"/>
    <w:rsid w:val="008073AC"/>
    <w:rsid w:val="00850C1D"/>
    <w:rsid w:val="008F187B"/>
    <w:rsid w:val="00997856"/>
    <w:rsid w:val="009A14A8"/>
    <w:rsid w:val="009C3688"/>
    <w:rsid w:val="00AB274B"/>
    <w:rsid w:val="00B0513F"/>
    <w:rsid w:val="00BC299D"/>
    <w:rsid w:val="00BE6F62"/>
    <w:rsid w:val="00CB0C30"/>
    <w:rsid w:val="00CB6E73"/>
    <w:rsid w:val="00DA6B74"/>
    <w:rsid w:val="00DC6E3C"/>
    <w:rsid w:val="00DF0AB1"/>
    <w:rsid w:val="00E00FE3"/>
    <w:rsid w:val="00E41937"/>
    <w:rsid w:val="00EB6368"/>
    <w:rsid w:val="00F42714"/>
    <w:rsid w:val="00FE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526"/>
  </w:style>
  <w:style w:type="paragraph" w:styleId="Pidipagina">
    <w:name w:val="footer"/>
    <w:basedOn w:val="Normale"/>
    <w:link w:val="PidipaginaCarattere"/>
    <w:uiPriority w:val="99"/>
    <w:unhideWhenUsed/>
    <w:rsid w:val="00733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26"/>
  </w:style>
  <w:style w:type="table" w:styleId="Grigliatabella">
    <w:name w:val="Table Grid"/>
    <w:basedOn w:val="Tabellanormale"/>
    <w:uiPriority w:val="39"/>
    <w:rsid w:val="0073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73352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33526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33526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26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2C380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D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Viggiani Marco</dc:creator>
  <cp:lastModifiedBy>a.codazzo</cp:lastModifiedBy>
  <cp:revision>2</cp:revision>
  <cp:lastPrinted>2018-10-04T10:27:00Z</cp:lastPrinted>
  <dcterms:created xsi:type="dcterms:W3CDTF">2018-11-19T09:30:00Z</dcterms:created>
  <dcterms:modified xsi:type="dcterms:W3CDTF">2018-11-19T09:30:00Z</dcterms:modified>
</cp:coreProperties>
</file>